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78" w:rsidRPr="002D3B86" w:rsidRDefault="00B76E78">
      <w:pPr>
        <w:adjustRightInd w:val="0"/>
        <w:snapToGrid w:val="0"/>
        <w:spacing w:line="440" w:lineRule="exact"/>
        <w:jc w:val="center"/>
        <w:rPr>
          <w:rFonts w:ascii="仿宋_GB2312" w:eastAsia="仿宋_GB2312"/>
          <w:b/>
          <w:color w:val="000000"/>
          <w:sz w:val="32"/>
          <w:szCs w:val="32"/>
        </w:rPr>
      </w:pPr>
      <w:r w:rsidRPr="002D3B86">
        <w:rPr>
          <w:rFonts w:ascii="仿宋_GB2312" w:eastAsia="仿宋_GB2312"/>
          <w:b/>
          <w:color w:val="000000"/>
          <w:sz w:val="32"/>
          <w:szCs w:val="32"/>
        </w:rPr>
        <w:t>2019</w:t>
      </w:r>
      <w:r w:rsidRPr="002D3B86">
        <w:rPr>
          <w:rFonts w:ascii="仿宋_GB2312" w:eastAsia="仿宋_GB2312" w:hint="eastAsia"/>
          <w:b/>
          <w:color w:val="000000"/>
          <w:sz w:val="32"/>
          <w:szCs w:val="32"/>
        </w:rPr>
        <w:t>级《电子商务》专业人才培养方案</w:t>
      </w:r>
    </w:p>
    <w:p w:rsidR="00B76E78" w:rsidRPr="00121D60" w:rsidRDefault="00B76E78">
      <w:pPr>
        <w:adjustRightInd w:val="0"/>
        <w:snapToGrid w:val="0"/>
        <w:spacing w:line="440" w:lineRule="exact"/>
        <w:jc w:val="center"/>
        <w:rPr>
          <w:rFonts w:ascii="仿宋_GB2312" w:eastAsia="仿宋_GB2312"/>
          <w:b/>
          <w:color w:val="000000"/>
          <w:sz w:val="36"/>
          <w:szCs w:val="36"/>
        </w:rPr>
      </w:pPr>
    </w:p>
    <w:p w:rsidR="00B76E78" w:rsidRPr="00121D60" w:rsidRDefault="00B76E78">
      <w:pPr>
        <w:adjustRightInd w:val="0"/>
        <w:snapToGrid w:val="0"/>
        <w:spacing w:line="440" w:lineRule="exact"/>
        <w:ind w:firstLineChars="200" w:firstLine="562"/>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t>一、专业名称与代码：</w:t>
      </w:r>
      <w:r w:rsidRPr="00121D60">
        <w:rPr>
          <w:rFonts w:ascii="仿宋_GB2312" w:eastAsia="仿宋_GB2312" w:hAnsi="宋体" w:cs="宋体" w:hint="eastAsia"/>
          <w:color w:val="000000"/>
          <w:sz w:val="28"/>
          <w:szCs w:val="28"/>
        </w:rPr>
        <w:t>电子商务</w:t>
      </w:r>
      <w:r w:rsidRPr="00121D60">
        <w:rPr>
          <w:rFonts w:ascii="仿宋_GB2312" w:eastAsia="仿宋_GB2312" w:hAnsi="??_GB2312" w:cs="??_GB2312"/>
          <w:color w:val="000000"/>
          <w:sz w:val="28"/>
          <w:szCs w:val="28"/>
        </w:rPr>
        <w:t>630801</w:t>
      </w:r>
    </w:p>
    <w:p w:rsidR="00B76E78" w:rsidRDefault="00B76E78">
      <w:pPr>
        <w:spacing w:line="440" w:lineRule="exact"/>
        <w:ind w:firstLineChars="200" w:firstLine="562"/>
        <w:rPr>
          <w:rFonts w:ascii="仿宋_GB2312" w:eastAsia="仿宋_GB2312" w:hAnsi="宋体" w:cs="宋体"/>
          <w:b/>
          <w:color w:val="000000"/>
          <w:sz w:val="28"/>
          <w:szCs w:val="28"/>
        </w:rPr>
      </w:pPr>
      <w:r w:rsidRPr="00121D60">
        <w:rPr>
          <w:rFonts w:ascii="仿宋_GB2312" w:eastAsia="仿宋_GB2312" w:hAnsi="宋体" w:cs="宋体" w:hint="eastAsia"/>
          <w:b/>
          <w:color w:val="000000"/>
          <w:sz w:val="28"/>
          <w:szCs w:val="28"/>
        </w:rPr>
        <w:t>二、招生对象与学制：</w:t>
      </w:r>
    </w:p>
    <w:p w:rsidR="00B76E78" w:rsidRPr="00121D60" w:rsidRDefault="00B76E78" w:rsidP="00AA2B25">
      <w:pPr>
        <w:spacing w:line="440" w:lineRule="exact"/>
        <w:ind w:firstLineChars="397" w:firstLine="1112"/>
        <w:rPr>
          <w:rFonts w:ascii="仿宋_GB2312" w:eastAsia="仿宋_GB2312" w:hAnsi="??_GB2312" w:cs="??_GB2312"/>
          <w:color w:val="000000"/>
          <w:sz w:val="28"/>
          <w:szCs w:val="28"/>
        </w:rPr>
      </w:pPr>
      <w:r w:rsidRPr="00AA2B25">
        <w:rPr>
          <w:rFonts w:ascii="仿宋_GB2312" w:eastAsia="仿宋_GB2312" w:hAnsi="宋体" w:cs="宋体" w:hint="eastAsia"/>
          <w:color w:val="000000"/>
          <w:sz w:val="28"/>
          <w:szCs w:val="28"/>
        </w:rPr>
        <w:t>招生对象</w:t>
      </w:r>
      <w:r w:rsidRPr="00AA2B25">
        <w:rPr>
          <w:rFonts w:ascii="仿宋_GB2312" w:eastAsia="仿宋_GB2312" w:hAnsi="宋体" w:cs="宋体"/>
          <w:color w:val="000000"/>
          <w:sz w:val="28"/>
          <w:szCs w:val="28"/>
        </w:rPr>
        <w:t>:</w:t>
      </w:r>
      <w:r w:rsidRPr="00121D60">
        <w:rPr>
          <w:rFonts w:ascii="仿宋_GB2312" w:eastAsia="仿宋_GB2312" w:hAnsi="宋体" w:cs="宋体" w:hint="eastAsia"/>
          <w:color w:val="000000"/>
          <w:sz w:val="28"/>
          <w:szCs w:val="28"/>
        </w:rPr>
        <w:t>普通高中毕业生、职专毕业生或具备同等学历</w:t>
      </w:r>
    </w:p>
    <w:p w:rsidR="00B76E78" w:rsidRPr="00121D60" w:rsidRDefault="00B76E78">
      <w:pPr>
        <w:adjustRightInd w:val="0"/>
        <w:snapToGrid w:val="0"/>
        <w:spacing w:line="440" w:lineRule="exact"/>
        <w:ind w:firstLineChars="400" w:firstLine="1120"/>
        <w:rPr>
          <w:rFonts w:ascii="仿宋_GB2312" w:eastAsia="仿宋_GB2312" w:hAnsi="??_GB2312" w:cs="??_GB2312"/>
          <w:color w:val="000000"/>
          <w:sz w:val="28"/>
          <w:szCs w:val="28"/>
        </w:rPr>
      </w:pPr>
      <w:r w:rsidRPr="00121D60">
        <w:rPr>
          <w:rFonts w:ascii="仿宋_GB2312" w:eastAsia="仿宋_GB2312" w:hAnsi="宋体" w:cs="宋体" w:hint="eastAsia"/>
          <w:color w:val="000000"/>
          <w:sz w:val="28"/>
          <w:szCs w:val="28"/>
        </w:rPr>
        <w:t>学</w:t>
      </w:r>
      <w:r w:rsidRPr="00121D60">
        <w:rPr>
          <w:rFonts w:ascii="仿宋_GB2312" w:eastAsia="仿宋_GB2312" w:hAnsi="??_GB2312" w:cs="??_GB2312"/>
          <w:color w:val="000000"/>
          <w:sz w:val="28"/>
          <w:szCs w:val="28"/>
        </w:rPr>
        <w:t xml:space="preserve">    </w:t>
      </w:r>
      <w:r w:rsidRPr="00121D60">
        <w:rPr>
          <w:rFonts w:ascii="仿宋_GB2312" w:eastAsia="仿宋_GB2312" w:hAnsi="宋体" w:cs="宋体" w:hint="eastAsia"/>
          <w:color w:val="000000"/>
          <w:sz w:val="28"/>
          <w:szCs w:val="28"/>
        </w:rPr>
        <w:t>制：三年</w:t>
      </w:r>
    </w:p>
    <w:p w:rsidR="00B76E78" w:rsidRPr="00121D60" w:rsidRDefault="00B76E78">
      <w:pPr>
        <w:adjustRightInd w:val="0"/>
        <w:snapToGrid w:val="0"/>
        <w:spacing w:line="440" w:lineRule="exact"/>
        <w:ind w:firstLineChars="200" w:firstLine="562"/>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t>三、专业定位</w:t>
      </w:r>
      <w:r w:rsidRPr="00121D60">
        <w:rPr>
          <w:rFonts w:ascii="仿宋_GB2312" w:eastAsia="仿宋_GB2312" w:hAnsi="??_GB2312" w:cs="??_GB2312"/>
          <w:b/>
          <w:color w:val="000000"/>
          <w:sz w:val="28"/>
          <w:szCs w:val="28"/>
        </w:rPr>
        <w:t xml:space="preserve"> </w:t>
      </w:r>
    </w:p>
    <w:p w:rsidR="00B76E78" w:rsidRPr="00121D60" w:rsidRDefault="00B76E78">
      <w:pPr>
        <w:spacing w:line="440" w:lineRule="exact"/>
        <w:rPr>
          <w:rFonts w:ascii="仿宋_GB2312" w:eastAsia="仿宋_GB2312" w:cs="宋体"/>
          <w:b/>
          <w:color w:val="000000"/>
          <w:sz w:val="28"/>
          <w:szCs w:val="28"/>
        </w:rPr>
      </w:pPr>
      <w:r w:rsidRPr="00121D60">
        <w:rPr>
          <w:rFonts w:ascii="仿宋_GB2312" w:eastAsia="仿宋_GB2312" w:hAnsi="??_GB2312" w:cs="??_GB2312"/>
          <w:color w:val="000000"/>
          <w:sz w:val="28"/>
          <w:szCs w:val="28"/>
        </w:rPr>
        <w:t xml:space="preserve">    </w:t>
      </w:r>
      <w:r w:rsidRPr="00121D60">
        <w:rPr>
          <w:rFonts w:ascii="仿宋_GB2312" w:eastAsia="仿宋_GB2312" w:hAnsi="宋体" w:cs="宋体" w:hint="eastAsia"/>
          <w:b/>
          <w:color w:val="000000"/>
          <w:sz w:val="28"/>
          <w:szCs w:val="28"/>
        </w:rPr>
        <w:t>（一）职业面向</w:t>
      </w:r>
    </w:p>
    <w:p w:rsidR="00B76E78" w:rsidRPr="00121D60" w:rsidRDefault="00B76E78">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hint="eastAsia"/>
          <w:color w:val="000000"/>
          <w:sz w:val="28"/>
          <w:szCs w:val="28"/>
        </w:rPr>
        <w:t>本专业毕业生主要面向开展电子商务</w:t>
      </w:r>
      <w:r w:rsidRPr="00121D60">
        <w:rPr>
          <w:rFonts w:ascii="仿宋_GB2312" w:eastAsia="仿宋_GB2312" w:hAnsi="宋体" w:cs="宋体"/>
          <w:color w:val="000000"/>
          <w:sz w:val="28"/>
          <w:szCs w:val="28"/>
        </w:rPr>
        <w:t>(</w:t>
      </w:r>
      <w:r w:rsidRPr="00121D60">
        <w:rPr>
          <w:rFonts w:ascii="仿宋_GB2312" w:eastAsia="仿宋_GB2312" w:hAnsi="宋体" w:cs="宋体" w:hint="eastAsia"/>
          <w:color w:val="000000"/>
          <w:sz w:val="28"/>
          <w:szCs w:val="28"/>
        </w:rPr>
        <w:t>跨境电商</w:t>
      </w:r>
      <w:r w:rsidRPr="00121D60">
        <w:rPr>
          <w:rFonts w:ascii="仿宋_GB2312" w:eastAsia="仿宋_GB2312" w:hAnsi="宋体" w:cs="宋体"/>
          <w:color w:val="000000"/>
          <w:sz w:val="28"/>
          <w:szCs w:val="28"/>
        </w:rPr>
        <w:t>)</w:t>
      </w:r>
      <w:r w:rsidRPr="00121D60">
        <w:rPr>
          <w:rFonts w:ascii="仿宋_GB2312" w:eastAsia="仿宋_GB2312" w:hAnsi="宋体" w:cs="宋体" w:hint="eastAsia"/>
          <w:color w:val="000000"/>
          <w:sz w:val="28"/>
          <w:szCs w:val="28"/>
        </w:rPr>
        <w:t>、网络营销或提供电子商务服务的中小企业、以及提供电子政务、综合信息平台等服务的机关和事业单位等输送人才，毕业学生可从事电子商务项目运营、服务、管理等岗位；亦可从事电子商务技术管理工程师、电子商务技术服务工程师等岗位的工作；面向阿里巴巴、亚马逊、速卖通等跨境电商平台等大中型商务网站的网络信息员、客服工作人员、电子商务物流与配送人员；学生自主创业人员（如：开设网店等）。</w:t>
      </w:r>
    </w:p>
    <w:p w:rsidR="00B76E78" w:rsidRPr="00121D60" w:rsidRDefault="00B76E78" w:rsidP="00956C12">
      <w:pPr>
        <w:spacing w:line="440" w:lineRule="exact"/>
        <w:ind w:firstLineChars="200" w:firstLine="562"/>
        <w:rPr>
          <w:rFonts w:ascii="仿宋_GB2312" w:eastAsia="仿宋_GB2312" w:cs="宋体"/>
          <w:b/>
          <w:color w:val="000000"/>
          <w:sz w:val="28"/>
          <w:szCs w:val="28"/>
        </w:rPr>
      </w:pPr>
      <w:r w:rsidRPr="00121D60">
        <w:rPr>
          <w:rFonts w:ascii="仿宋_GB2312" w:eastAsia="仿宋_GB2312" w:hAnsi="宋体" w:cs="宋体" w:hint="eastAsia"/>
          <w:b/>
          <w:color w:val="000000"/>
          <w:sz w:val="28"/>
          <w:szCs w:val="28"/>
        </w:rPr>
        <w:t>（二）岗位面向</w:t>
      </w:r>
    </w:p>
    <w:p w:rsidR="00B76E78" w:rsidRPr="00121D60" w:rsidRDefault="00B76E78" w:rsidP="00956C12">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color w:val="000000"/>
          <w:sz w:val="28"/>
          <w:szCs w:val="28"/>
        </w:rPr>
        <w:t>1</w:t>
      </w:r>
      <w:r w:rsidRPr="00121D60">
        <w:rPr>
          <w:rFonts w:ascii="仿宋_GB2312" w:eastAsia="仿宋_GB2312" w:hAnsi="宋体" w:cs="宋体" w:hint="eastAsia"/>
          <w:color w:val="000000"/>
          <w:sz w:val="28"/>
          <w:szCs w:val="28"/>
        </w:rPr>
        <w:t>、新媒体营销专员：主要负责电子商务平台的推广和商品销售，网站推广，产品营销等；利用</w:t>
      </w:r>
      <w:r w:rsidRPr="00121D60">
        <w:rPr>
          <w:rFonts w:ascii="仿宋_GB2312" w:eastAsia="仿宋_GB2312" w:hAnsi="宋体" w:cs="宋体"/>
          <w:color w:val="000000"/>
          <w:sz w:val="28"/>
          <w:szCs w:val="28"/>
        </w:rPr>
        <w:t>B2B</w:t>
      </w:r>
      <w:r w:rsidRPr="00121D60">
        <w:rPr>
          <w:rFonts w:ascii="仿宋_GB2312" w:eastAsia="仿宋_GB2312" w:hAnsi="宋体" w:cs="宋体" w:hint="eastAsia"/>
          <w:color w:val="000000"/>
          <w:sz w:val="28"/>
          <w:szCs w:val="28"/>
        </w:rPr>
        <w:t>平台、企业网站、黄页、博客、论坛、微博、微信、贴吧、</w:t>
      </w:r>
      <w:r w:rsidRPr="00121D60">
        <w:rPr>
          <w:rFonts w:ascii="仿宋_GB2312" w:eastAsia="仿宋_GB2312" w:hAnsi="宋体" w:cs="宋体"/>
          <w:color w:val="000000"/>
          <w:sz w:val="28"/>
          <w:szCs w:val="28"/>
        </w:rPr>
        <w:t>SNS</w:t>
      </w:r>
      <w:r w:rsidRPr="00121D60">
        <w:rPr>
          <w:rFonts w:ascii="仿宋_GB2312" w:eastAsia="仿宋_GB2312" w:hAnsi="宋体" w:cs="宋体" w:hint="eastAsia"/>
          <w:color w:val="000000"/>
          <w:sz w:val="28"/>
          <w:szCs w:val="28"/>
        </w:rPr>
        <w:t>社交网站、问答系统、百科网站等帮助企业实施营销推广活动。</w:t>
      </w:r>
    </w:p>
    <w:p w:rsidR="00B76E78" w:rsidRPr="00121D60" w:rsidRDefault="00B76E78" w:rsidP="00956C12">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color w:val="000000"/>
          <w:sz w:val="28"/>
          <w:szCs w:val="28"/>
        </w:rPr>
        <w:t>2</w:t>
      </w:r>
      <w:r w:rsidRPr="00121D60">
        <w:rPr>
          <w:rFonts w:ascii="仿宋_GB2312" w:eastAsia="仿宋_GB2312" w:hAnsi="宋体" w:cs="宋体" w:hint="eastAsia"/>
          <w:color w:val="000000"/>
          <w:sz w:val="28"/>
          <w:szCs w:val="28"/>
        </w:rPr>
        <w:t>、网络客服专员：主要负责与客户沟通协调，或者员工内部沟通协调，处理网络客户投诉，供应商资料管理，电商网站售前、售中、售后接受信息咨询，反馈，答疑等。</w:t>
      </w:r>
    </w:p>
    <w:p w:rsidR="00B76E78" w:rsidRPr="00121D60" w:rsidRDefault="00B76E78" w:rsidP="00956C12">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color w:val="000000"/>
          <w:sz w:val="28"/>
          <w:szCs w:val="28"/>
        </w:rPr>
        <w:t>3</w:t>
      </w:r>
      <w:r w:rsidRPr="00121D60">
        <w:rPr>
          <w:rFonts w:ascii="仿宋_GB2312" w:eastAsia="仿宋_GB2312" w:hAnsi="宋体" w:cs="宋体" w:hint="eastAsia"/>
          <w:color w:val="000000"/>
          <w:sz w:val="28"/>
          <w:szCs w:val="28"/>
        </w:rPr>
        <w:t>、商务专员：主要负责客服沟通与谈判、商业信息调查与分析、有关合同的签订与履约、产品销售与售后服务等。</w:t>
      </w:r>
    </w:p>
    <w:p w:rsidR="00B76E78" w:rsidRPr="00121D60" w:rsidRDefault="00B76E78" w:rsidP="00956C12">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color w:val="000000"/>
          <w:sz w:val="28"/>
          <w:szCs w:val="28"/>
        </w:rPr>
        <w:t>4</w:t>
      </w:r>
      <w:r w:rsidRPr="00121D60">
        <w:rPr>
          <w:rFonts w:ascii="仿宋_GB2312" w:eastAsia="仿宋_GB2312" w:hAnsi="宋体" w:cs="宋体" w:hint="eastAsia"/>
          <w:color w:val="000000"/>
          <w:sz w:val="28"/>
          <w:szCs w:val="28"/>
        </w:rPr>
        <w:t>、网站编辑与网店美工：负责客户需求分析、网站调研与分析，网站页面设计、美工设计等。</w:t>
      </w:r>
    </w:p>
    <w:p w:rsidR="00B76E78" w:rsidRPr="00121D60" w:rsidRDefault="00B76E78" w:rsidP="00956C12">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color w:val="000000"/>
          <w:sz w:val="28"/>
          <w:szCs w:val="28"/>
        </w:rPr>
        <w:t>5</w:t>
      </w:r>
      <w:r w:rsidRPr="00121D60">
        <w:rPr>
          <w:rFonts w:ascii="仿宋_GB2312" w:eastAsia="仿宋_GB2312" w:hAnsi="宋体" w:cs="宋体" w:hint="eastAsia"/>
          <w:color w:val="000000"/>
          <w:sz w:val="28"/>
          <w:szCs w:val="28"/>
        </w:rPr>
        <w:t>、网络营销专员或经理（如</w:t>
      </w:r>
      <w:r w:rsidRPr="00121D60">
        <w:rPr>
          <w:rFonts w:ascii="仿宋_GB2312" w:eastAsia="仿宋_GB2312" w:hAnsi="宋体" w:cs="宋体"/>
          <w:color w:val="000000"/>
          <w:sz w:val="28"/>
          <w:szCs w:val="28"/>
        </w:rPr>
        <w:t>SEO</w:t>
      </w:r>
      <w:r w:rsidRPr="00121D60">
        <w:rPr>
          <w:rFonts w:ascii="仿宋_GB2312" w:eastAsia="仿宋_GB2312" w:hAnsi="宋体" w:cs="宋体" w:hint="eastAsia"/>
          <w:color w:val="000000"/>
          <w:sz w:val="28"/>
          <w:szCs w:val="28"/>
        </w:rPr>
        <w:t>专员、</w:t>
      </w:r>
      <w:r w:rsidRPr="00121D60">
        <w:rPr>
          <w:rFonts w:ascii="仿宋_GB2312" w:eastAsia="仿宋_GB2312" w:hAnsi="宋体" w:cs="宋体"/>
          <w:color w:val="000000"/>
          <w:sz w:val="28"/>
          <w:szCs w:val="28"/>
        </w:rPr>
        <w:t>SEM</w:t>
      </w:r>
      <w:r w:rsidRPr="00121D60">
        <w:rPr>
          <w:rFonts w:ascii="仿宋_GB2312" w:eastAsia="仿宋_GB2312" w:hAnsi="宋体" w:cs="宋体" w:hint="eastAsia"/>
          <w:color w:val="000000"/>
          <w:sz w:val="28"/>
          <w:szCs w:val="28"/>
        </w:rPr>
        <w:t>专员、网站推广）</w:t>
      </w:r>
    </w:p>
    <w:p w:rsidR="00B76E78" w:rsidRPr="00121D60" w:rsidRDefault="00B76E78" w:rsidP="00956C12">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color w:val="000000"/>
          <w:sz w:val="28"/>
          <w:szCs w:val="28"/>
        </w:rPr>
        <w:t>6</w:t>
      </w:r>
      <w:r w:rsidRPr="00121D60">
        <w:rPr>
          <w:rFonts w:ascii="仿宋_GB2312" w:eastAsia="仿宋_GB2312" w:hAnsi="宋体" w:cs="宋体" w:hint="eastAsia"/>
          <w:color w:val="000000"/>
          <w:sz w:val="28"/>
          <w:szCs w:val="28"/>
        </w:rPr>
        <w:t>、网络营销顾问：负责企业产品和服务的推广销售，联系和发展客户；</w:t>
      </w:r>
      <w:r w:rsidRPr="00121D60">
        <w:rPr>
          <w:rFonts w:ascii="仿宋_GB2312" w:eastAsia="仿宋_GB2312" w:hAnsi="宋体" w:cs="宋体"/>
          <w:color w:val="000000"/>
          <w:sz w:val="28"/>
          <w:szCs w:val="28"/>
        </w:rPr>
        <w:t xml:space="preserve"> </w:t>
      </w:r>
      <w:r w:rsidRPr="00121D60">
        <w:rPr>
          <w:rFonts w:ascii="仿宋_GB2312" w:eastAsia="仿宋_GB2312" w:hAnsi="宋体" w:cs="宋体" w:hint="eastAsia"/>
          <w:color w:val="000000"/>
          <w:sz w:val="28"/>
          <w:szCs w:val="28"/>
        </w:rPr>
        <w:t xml:space="preserve">　　</w:t>
      </w:r>
      <w:r w:rsidRPr="00121D60">
        <w:rPr>
          <w:rFonts w:ascii="仿宋_GB2312" w:eastAsia="仿宋_GB2312" w:hAnsi="宋体" w:cs="宋体"/>
          <w:color w:val="000000"/>
          <w:sz w:val="28"/>
          <w:szCs w:val="28"/>
        </w:rPr>
        <w:t xml:space="preserve"> </w:t>
      </w:r>
      <w:r w:rsidRPr="00121D60">
        <w:rPr>
          <w:rFonts w:ascii="仿宋_GB2312" w:eastAsia="仿宋_GB2312" w:hAnsi="宋体" w:cs="宋体" w:hint="eastAsia"/>
          <w:color w:val="000000"/>
          <w:sz w:val="28"/>
          <w:szCs w:val="28"/>
        </w:rPr>
        <w:t xml:space="preserve">　　</w:t>
      </w:r>
    </w:p>
    <w:p w:rsidR="00B76E78" w:rsidRPr="00121D60" w:rsidRDefault="00B76E78" w:rsidP="00956C12">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color w:val="000000"/>
          <w:sz w:val="28"/>
          <w:szCs w:val="28"/>
        </w:rPr>
        <w:t>7</w:t>
      </w:r>
      <w:r w:rsidRPr="00121D60">
        <w:rPr>
          <w:rFonts w:ascii="仿宋_GB2312" w:eastAsia="仿宋_GB2312" w:hAnsi="宋体" w:cs="宋体" w:hint="eastAsia"/>
          <w:color w:val="000000"/>
          <w:sz w:val="28"/>
          <w:szCs w:val="28"/>
        </w:rPr>
        <w:t>、网站策划专员：熟悉电子商务网站运营与操作流程，对企业</w:t>
      </w:r>
      <w:r w:rsidRPr="00121D60">
        <w:rPr>
          <w:rFonts w:ascii="仿宋_GB2312" w:eastAsia="仿宋_GB2312" w:hAnsi="宋体" w:cs="宋体" w:hint="eastAsia"/>
          <w:color w:val="000000"/>
          <w:sz w:val="28"/>
          <w:szCs w:val="28"/>
        </w:rPr>
        <w:lastRenderedPageBreak/>
        <w:t>网站有比较深的理解，熟悉企业网站的功能，具备较强的中文功底和文字编辑能力。能够负责网站栏目策划、运营管理，从选题、策划、采编、到归纳进行客户需求分析，网站调研与分析，提出解决方案等。</w:t>
      </w:r>
    </w:p>
    <w:p w:rsidR="00B76E78" w:rsidRPr="00121D60" w:rsidRDefault="00B76E78" w:rsidP="00956C12">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color w:val="000000"/>
          <w:sz w:val="28"/>
          <w:szCs w:val="28"/>
        </w:rPr>
        <w:t>8</w:t>
      </w:r>
      <w:r w:rsidRPr="00121D60">
        <w:rPr>
          <w:rFonts w:ascii="仿宋_GB2312" w:eastAsia="仿宋_GB2312" w:hAnsi="宋体" w:cs="宋体" w:hint="eastAsia"/>
          <w:color w:val="000000"/>
          <w:sz w:val="28"/>
          <w:szCs w:val="28"/>
        </w:rPr>
        <w:t>、网站运营主管</w:t>
      </w:r>
      <w:r w:rsidRPr="00121D60">
        <w:rPr>
          <w:rFonts w:ascii="仿宋_GB2312" w:eastAsia="仿宋_GB2312" w:hAnsi="宋体" w:cs="宋体"/>
          <w:color w:val="000000"/>
          <w:sz w:val="28"/>
          <w:szCs w:val="28"/>
        </w:rPr>
        <w:t>/</w:t>
      </w:r>
      <w:r w:rsidRPr="00121D60">
        <w:rPr>
          <w:rFonts w:ascii="仿宋_GB2312" w:eastAsia="仿宋_GB2312" w:hAnsi="宋体" w:cs="宋体" w:hint="eastAsia"/>
          <w:color w:val="000000"/>
          <w:sz w:val="28"/>
          <w:szCs w:val="28"/>
        </w:rPr>
        <w:t>经理</w:t>
      </w:r>
      <w:r w:rsidRPr="00121D60">
        <w:rPr>
          <w:rFonts w:ascii="仿宋_GB2312" w:eastAsia="仿宋_GB2312" w:hAnsi="宋体" w:cs="宋体"/>
          <w:color w:val="000000"/>
          <w:sz w:val="28"/>
          <w:szCs w:val="28"/>
        </w:rPr>
        <w:t xml:space="preserve"> </w:t>
      </w:r>
      <w:r w:rsidRPr="00121D60">
        <w:rPr>
          <w:rFonts w:ascii="仿宋_GB2312" w:eastAsia="仿宋_GB2312" w:hAnsi="宋体" w:cs="宋体" w:hint="eastAsia"/>
          <w:color w:val="000000"/>
          <w:sz w:val="28"/>
          <w:szCs w:val="28"/>
        </w:rPr>
        <w:t>（学生毕业</w:t>
      </w:r>
      <w:r w:rsidRPr="00121D60">
        <w:rPr>
          <w:rFonts w:ascii="仿宋_GB2312" w:eastAsia="仿宋_GB2312" w:hAnsi="宋体" w:cs="宋体"/>
          <w:color w:val="000000"/>
          <w:sz w:val="28"/>
          <w:szCs w:val="28"/>
        </w:rPr>
        <w:t>3</w:t>
      </w:r>
      <w:r w:rsidRPr="00121D60">
        <w:rPr>
          <w:rFonts w:ascii="仿宋_GB2312" w:eastAsia="仿宋_GB2312" w:hAnsi="宋体" w:cs="宋体" w:hint="eastAsia"/>
          <w:color w:val="000000"/>
          <w:sz w:val="28"/>
          <w:szCs w:val="28"/>
        </w:rPr>
        <w:t>年后）</w:t>
      </w:r>
    </w:p>
    <w:p w:rsidR="00B76E78" w:rsidRPr="00121D60" w:rsidRDefault="00B76E78">
      <w:pPr>
        <w:spacing w:line="440" w:lineRule="exact"/>
        <w:ind w:firstLineChars="100" w:firstLine="280"/>
        <w:rPr>
          <w:rFonts w:ascii="仿宋_GB2312" w:eastAsia="仿宋_GB2312" w:cs="宋体"/>
          <w:color w:val="000000"/>
          <w:sz w:val="28"/>
          <w:szCs w:val="28"/>
        </w:rPr>
      </w:pPr>
      <w:r w:rsidRPr="00121D60">
        <w:rPr>
          <w:rFonts w:ascii="仿宋_GB2312" w:eastAsia="仿宋_GB2312" w:hAnsi="宋体" w:cs="宋体" w:hint="eastAsia"/>
          <w:color w:val="000000"/>
          <w:sz w:val="28"/>
          <w:szCs w:val="28"/>
        </w:rPr>
        <w:t>（</w:t>
      </w:r>
      <w:r w:rsidRPr="00121D60">
        <w:rPr>
          <w:rFonts w:ascii="仿宋_GB2312" w:eastAsia="仿宋_GB2312" w:hAnsi="宋体" w:cs="宋体"/>
          <w:color w:val="000000"/>
          <w:sz w:val="28"/>
          <w:szCs w:val="28"/>
        </w:rPr>
        <w:t>1</w:t>
      </w:r>
      <w:r w:rsidRPr="00121D60">
        <w:rPr>
          <w:rFonts w:ascii="仿宋_GB2312" w:eastAsia="仿宋_GB2312" w:hAnsi="宋体" w:cs="宋体" w:hint="eastAsia"/>
          <w:color w:val="000000"/>
          <w:sz w:val="28"/>
          <w:szCs w:val="28"/>
        </w:rPr>
        <w:t>）电子商务主管：熟悉网络营销常用方法，负责电子商务全程运营管理的经验；能够制定网站短、中、长期发展计划、执行与监督；</w:t>
      </w:r>
      <w:r w:rsidRPr="00121D60">
        <w:rPr>
          <w:rFonts w:ascii="仿宋_GB2312" w:eastAsia="仿宋_GB2312" w:hAnsi="宋体" w:cs="宋体"/>
          <w:color w:val="000000"/>
          <w:sz w:val="28"/>
          <w:szCs w:val="28"/>
        </w:rPr>
        <w:t xml:space="preserve"> </w:t>
      </w:r>
      <w:r w:rsidRPr="00121D60">
        <w:rPr>
          <w:rFonts w:ascii="仿宋_GB2312" w:eastAsia="仿宋_GB2312" w:hAnsi="宋体" w:cs="宋体" w:hint="eastAsia"/>
          <w:color w:val="000000"/>
          <w:sz w:val="28"/>
          <w:szCs w:val="28"/>
        </w:rPr>
        <w:t xml:space="preserve">　　</w:t>
      </w:r>
    </w:p>
    <w:p w:rsidR="00B76E78" w:rsidRPr="00121D60" w:rsidRDefault="00B76E78">
      <w:pPr>
        <w:spacing w:line="440" w:lineRule="exact"/>
        <w:ind w:firstLineChars="100" w:firstLine="280"/>
        <w:rPr>
          <w:rFonts w:ascii="仿宋_GB2312" w:eastAsia="仿宋_GB2312" w:cs="宋体"/>
          <w:color w:val="000000"/>
          <w:sz w:val="28"/>
          <w:szCs w:val="28"/>
        </w:rPr>
      </w:pPr>
      <w:r w:rsidRPr="00121D60">
        <w:rPr>
          <w:rFonts w:ascii="仿宋_GB2312" w:eastAsia="仿宋_GB2312" w:hAnsi="宋体" w:cs="宋体" w:hint="eastAsia"/>
          <w:color w:val="000000"/>
          <w:sz w:val="28"/>
          <w:szCs w:val="28"/>
        </w:rPr>
        <w:t>（</w:t>
      </w:r>
      <w:r w:rsidRPr="00121D60">
        <w:rPr>
          <w:rFonts w:ascii="仿宋_GB2312" w:eastAsia="仿宋_GB2312" w:hAnsi="宋体" w:cs="宋体"/>
          <w:color w:val="000000"/>
          <w:sz w:val="28"/>
          <w:szCs w:val="28"/>
        </w:rPr>
        <w:t>2</w:t>
      </w:r>
      <w:r w:rsidRPr="00121D60">
        <w:rPr>
          <w:rFonts w:ascii="仿宋_GB2312" w:eastAsia="仿宋_GB2312" w:hAnsi="宋体" w:cs="宋体" w:hint="eastAsia"/>
          <w:color w:val="000000"/>
          <w:sz w:val="28"/>
          <w:szCs w:val="28"/>
        </w:rPr>
        <w:t>）网站运营经理：负责整体网站及频道的运营、市场推广、广告与增值产品的经营与销售；能够完成网站运营团队的建设和管理，实现网站的战略目标、流量提升与盈利等。</w:t>
      </w:r>
    </w:p>
    <w:p w:rsidR="00B76E78" w:rsidRPr="00121D60" w:rsidRDefault="00B76E78" w:rsidP="00956C12">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color w:val="000000"/>
          <w:sz w:val="28"/>
          <w:szCs w:val="28"/>
        </w:rPr>
        <w:t>9</w:t>
      </w:r>
      <w:r w:rsidRPr="00121D60">
        <w:rPr>
          <w:rFonts w:ascii="仿宋_GB2312" w:eastAsia="仿宋_GB2312" w:hAnsi="宋体" w:cs="宋体" w:hint="eastAsia"/>
          <w:color w:val="000000"/>
          <w:sz w:val="28"/>
          <w:szCs w:val="28"/>
        </w:rPr>
        <w:t>、销售</w:t>
      </w:r>
      <w:r w:rsidRPr="00121D60">
        <w:rPr>
          <w:rFonts w:ascii="仿宋_GB2312" w:eastAsia="仿宋_GB2312" w:hAnsi="宋体" w:cs="宋体"/>
          <w:color w:val="000000"/>
          <w:sz w:val="28"/>
          <w:szCs w:val="28"/>
        </w:rPr>
        <w:t>/</w:t>
      </w:r>
      <w:r w:rsidRPr="00121D60">
        <w:rPr>
          <w:rFonts w:ascii="仿宋_GB2312" w:eastAsia="仿宋_GB2312" w:hAnsi="宋体" w:cs="宋体" w:hint="eastAsia"/>
          <w:color w:val="000000"/>
          <w:sz w:val="28"/>
          <w:szCs w:val="28"/>
        </w:rPr>
        <w:t>客户经理（学生毕业</w:t>
      </w:r>
      <w:r w:rsidRPr="00121D60">
        <w:rPr>
          <w:rFonts w:ascii="仿宋_GB2312" w:eastAsia="仿宋_GB2312" w:hAnsi="宋体" w:cs="宋体"/>
          <w:color w:val="000000"/>
          <w:sz w:val="28"/>
          <w:szCs w:val="28"/>
        </w:rPr>
        <w:t>3</w:t>
      </w:r>
      <w:r w:rsidRPr="00121D60">
        <w:rPr>
          <w:rFonts w:ascii="仿宋_GB2312" w:eastAsia="仿宋_GB2312" w:hAnsi="宋体" w:cs="宋体" w:hint="eastAsia"/>
          <w:color w:val="000000"/>
          <w:sz w:val="28"/>
          <w:szCs w:val="28"/>
        </w:rPr>
        <w:t>年后）</w:t>
      </w:r>
    </w:p>
    <w:p w:rsidR="00B76E78" w:rsidRPr="00121D60" w:rsidRDefault="00B76E78">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hint="eastAsia"/>
          <w:color w:val="000000"/>
          <w:sz w:val="28"/>
          <w:szCs w:val="28"/>
        </w:rPr>
        <w:t>负责制定电子商务类广告产品营销推广计划方案，全面了解行业产品特点特性，做到顾问式营销拓展，同时针对市场中重点的电子商务类广告主进行拓展，负责建立客户服务团队，研究电子商务类广告及效果广告产品发展方向、产品特点及特性等。</w:t>
      </w:r>
    </w:p>
    <w:p w:rsidR="00B76E78" w:rsidRPr="00121D60" w:rsidRDefault="00B76E78">
      <w:pPr>
        <w:spacing w:line="440" w:lineRule="exact"/>
        <w:rPr>
          <w:rFonts w:ascii="仿宋_GB2312" w:eastAsia="仿宋_GB2312" w:cs="宋体"/>
          <w:b/>
          <w:color w:val="000000"/>
          <w:sz w:val="28"/>
          <w:szCs w:val="28"/>
        </w:rPr>
      </w:pPr>
      <w:r w:rsidRPr="00121D60">
        <w:rPr>
          <w:rFonts w:ascii="仿宋_GB2312" w:eastAsia="仿宋_GB2312" w:hAnsi="宋体" w:cs="宋体" w:hint="eastAsia"/>
          <w:b/>
          <w:color w:val="000000"/>
          <w:sz w:val="28"/>
          <w:szCs w:val="28"/>
        </w:rPr>
        <w:t>（三）职业岗位、工作任务与核心能力</w:t>
      </w:r>
    </w:p>
    <w:p w:rsidR="00B76E78" w:rsidRPr="00121D60" w:rsidRDefault="00B76E78">
      <w:pPr>
        <w:spacing w:line="440" w:lineRule="exact"/>
        <w:ind w:leftChars="250" w:left="525"/>
        <w:rPr>
          <w:rFonts w:ascii="仿宋_GB2312" w:eastAsia="仿宋_GB2312" w:hAnsi="??_GB2312" w:cs="??_GB2312"/>
          <w:color w:val="000000"/>
          <w:sz w:val="28"/>
          <w:szCs w:val="28"/>
        </w:rPr>
      </w:pPr>
    </w:p>
    <w:p w:rsidR="00B76E78" w:rsidRPr="00121D60" w:rsidRDefault="00B76E78">
      <w:pPr>
        <w:spacing w:line="440" w:lineRule="exact"/>
        <w:jc w:val="center"/>
        <w:rPr>
          <w:rFonts w:ascii="仿宋_GB2312" w:eastAsia="仿宋_GB2312" w:hAnsi="??_GB2312" w:cs="??_GB2312"/>
          <w:b/>
          <w:sz w:val="28"/>
          <w:szCs w:val="28"/>
        </w:rPr>
      </w:pPr>
      <w:r w:rsidRPr="00121D60">
        <w:rPr>
          <w:rFonts w:ascii="仿宋_GB2312" w:eastAsia="仿宋_GB2312" w:hAnsi="宋体" w:cs="宋体" w:hint="eastAsia"/>
          <w:b/>
          <w:sz w:val="28"/>
          <w:szCs w:val="28"/>
        </w:rPr>
        <w:t>表</w:t>
      </w:r>
      <w:r w:rsidRPr="00121D60">
        <w:rPr>
          <w:rFonts w:ascii="仿宋_GB2312" w:eastAsia="仿宋_GB2312" w:hAnsi="??_GB2312" w:cs="??_GB2312"/>
          <w:b/>
          <w:sz w:val="28"/>
          <w:szCs w:val="28"/>
        </w:rPr>
        <w:t xml:space="preserve">1 </w:t>
      </w:r>
      <w:r w:rsidRPr="00121D60">
        <w:rPr>
          <w:rFonts w:ascii="仿宋_GB2312" w:eastAsia="仿宋_GB2312" w:hAnsi="??_GB2312" w:cs="??_GB2312" w:hint="eastAsia"/>
          <w:b/>
          <w:sz w:val="28"/>
          <w:szCs w:val="28"/>
        </w:rPr>
        <w:t>电子商务</w:t>
      </w:r>
      <w:r w:rsidRPr="00121D60">
        <w:rPr>
          <w:rFonts w:ascii="仿宋_GB2312" w:eastAsia="仿宋_GB2312" w:hAnsi="宋体" w:cs="宋体" w:hint="eastAsia"/>
          <w:b/>
          <w:sz w:val="28"/>
          <w:szCs w:val="28"/>
        </w:rPr>
        <w:t>专业职业能力分析表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9"/>
        <w:gridCol w:w="919"/>
        <w:gridCol w:w="2367"/>
        <w:gridCol w:w="3202"/>
        <w:gridCol w:w="1114"/>
      </w:tblGrid>
      <w:tr w:rsidR="00B76E78" w:rsidRPr="00121D60">
        <w:tc>
          <w:tcPr>
            <w:tcW w:w="919" w:type="dxa"/>
            <w:vMerge w:val="restart"/>
            <w:vAlign w:val="center"/>
          </w:tcPr>
          <w:p w:rsidR="00B76E78" w:rsidRPr="00121D60" w:rsidRDefault="00B76E78">
            <w:pPr>
              <w:adjustRightInd w:val="0"/>
              <w:snapToGrid w:val="0"/>
              <w:jc w:val="center"/>
              <w:rPr>
                <w:rFonts w:ascii="仿宋_GB2312" w:eastAsia="仿宋_GB2312" w:hAnsi="宋体"/>
                <w:bCs/>
                <w:sz w:val="24"/>
              </w:rPr>
            </w:pPr>
            <w:r w:rsidRPr="00121D60">
              <w:rPr>
                <w:rFonts w:ascii="仿宋_GB2312" w:eastAsia="仿宋_GB2312" w:hAnsi="宋体" w:hint="eastAsia"/>
                <w:bCs/>
                <w:sz w:val="24"/>
              </w:rPr>
              <w:t>序号</w:t>
            </w:r>
          </w:p>
        </w:tc>
        <w:tc>
          <w:tcPr>
            <w:tcW w:w="919" w:type="dxa"/>
            <w:vMerge w:val="restart"/>
            <w:vAlign w:val="center"/>
          </w:tcPr>
          <w:p w:rsidR="00B76E78" w:rsidRPr="00121D60" w:rsidRDefault="00B76E78">
            <w:pPr>
              <w:adjustRightInd w:val="0"/>
              <w:snapToGrid w:val="0"/>
              <w:jc w:val="center"/>
              <w:rPr>
                <w:rFonts w:ascii="仿宋_GB2312" w:eastAsia="仿宋_GB2312" w:hAnsi="宋体"/>
                <w:bCs/>
                <w:sz w:val="24"/>
              </w:rPr>
            </w:pPr>
            <w:r w:rsidRPr="00121D60">
              <w:rPr>
                <w:rFonts w:ascii="仿宋_GB2312" w:eastAsia="仿宋_GB2312" w:hAnsi="宋体" w:hint="eastAsia"/>
                <w:bCs/>
                <w:sz w:val="24"/>
              </w:rPr>
              <w:t>就业</w:t>
            </w:r>
          </w:p>
          <w:p w:rsidR="00B76E78" w:rsidRPr="00121D60" w:rsidRDefault="00B76E78">
            <w:pPr>
              <w:adjustRightInd w:val="0"/>
              <w:snapToGrid w:val="0"/>
              <w:jc w:val="center"/>
              <w:rPr>
                <w:rFonts w:ascii="仿宋_GB2312" w:eastAsia="仿宋_GB2312" w:hAnsi="宋体"/>
                <w:bCs/>
                <w:sz w:val="24"/>
              </w:rPr>
            </w:pPr>
            <w:r w:rsidRPr="00121D60">
              <w:rPr>
                <w:rFonts w:ascii="仿宋_GB2312" w:eastAsia="仿宋_GB2312" w:hAnsi="宋体" w:hint="eastAsia"/>
                <w:bCs/>
                <w:sz w:val="24"/>
              </w:rPr>
              <w:t>岗位</w:t>
            </w:r>
          </w:p>
        </w:tc>
        <w:tc>
          <w:tcPr>
            <w:tcW w:w="2367" w:type="dxa"/>
            <w:vMerge w:val="restart"/>
            <w:vAlign w:val="center"/>
          </w:tcPr>
          <w:p w:rsidR="00B76E78" w:rsidRPr="00121D60" w:rsidRDefault="00B76E78">
            <w:pPr>
              <w:spacing w:line="360" w:lineRule="auto"/>
              <w:jc w:val="center"/>
              <w:rPr>
                <w:rFonts w:ascii="仿宋_GB2312" w:eastAsia="仿宋_GB2312" w:hAnsi="宋体"/>
                <w:bCs/>
                <w:sz w:val="24"/>
              </w:rPr>
            </w:pPr>
            <w:r w:rsidRPr="00121D60">
              <w:rPr>
                <w:rFonts w:ascii="仿宋_GB2312" w:eastAsia="仿宋_GB2312" w:hAnsi="宋体" w:hint="eastAsia"/>
                <w:bCs/>
                <w:sz w:val="24"/>
              </w:rPr>
              <w:t>主要工作任务</w:t>
            </w:r>
          </w:p>
        </w:tc>
        <w:tc>
          <w:tcPr>
            <w:tcW w:w="4316" w:type="dxa"/>
            <w:gridSpan w:val="2"/>
            <w:vAlign w:val="center"/>
          </w:tcPr>
          <w:p w:rsidR="00B76E78" w:rsidRPr="00121D60" w:rsidRDefault="00B76E78">
            <w:pPr>
              <w:spacing w:line="360" w:lineRule="auto"/>
              <w:jc w:val="center"/>
              <w:rPr>
                <w:rFonts w:ascii="仿宋_GB2312" w:eastAsia="仿宋_GB2312" w:hAnsi="宋体"/>
                <w:bCs/>
                <w:sz w:val="24"/>
              </w:rPr>
            </w:pPr>
            <w:r w:rsidRPr="00121D60">
              <w:rPr>
                <w:rFonts w:ascii="仿宋_GB2312" w:eastAsia="仿宋_GB2312" w:hAnsi="宋体" w:hint="eastAsia"/>
                <w:bCs/>
                <w:sz w:val="24"/>
              </w:rPr>
              <w:t>职业岗位能力</w:t>
            </w:r>
          </w:p>
        </w:tc>
      </w:tr>
      <w:tr w:rsidR="00B76E78" w:rsidRPr="00121D60">
        <w:tc>
          <w:tcPr>
            <w:tcW w:w="919" w:type="dxa"/>
            <w:vMerge/>
            <w:vAlign w:val="center"/>
          </w:tcPr>
          <w:p w:rsidR="00B76E78" w:rsidRPr="00121D60" w:rsidRDefault="00B76E78">
            <w:pPr>
              <w:adjustRightInd w:val="0"/>
              <w:snapToGrid w:val="0"/>
              <w:jc w:val="center"/>
              <w:rPr>
                <w:rFonts w:ascii="仿宋_GB2312" w:eastAsia="仿宋_GB2312" w:hAnsi="宋体"/>
                <w:bCs/>
                <w:sz w:val="24"/>
              </w:rPr>
            </w:pPr>
          </w:p>
        </w:tc>
        <w:tc>
          <w:tcPr>
            <w:tcW w:w="919" w:type="dxa"/>
            <w:vMerge/>
            <w:vAlign w:val="center"/>
          </w:tcPr>
          <w:p w:rsidR="00B76E78" w:rsidRPr="00121D60" w:rsidRDefault="00B76E78">
            <w:pPr>
              <w:adjustRightInd w:val="0"/>
              <w:snapToGrid w:val="0"/>
              <w:jc w:val="center"/>
              <w:rPr>
                <w:rFonts w:ascii="仿宋_GB2312" w:eastAsia="仿宋_GB2312" w:hAnsi="宋体"/>
                <w:bCs/>
                <w:sz w:val="24"/>
              </w:rPr>
            </w:pPr>
          </w:p>
        </w:tc>
        <w:tc>
          <w:tcPr>
            <w:tcW w:w="2367" w:type="dxa"/>
            <w:vMerge/>
            <w:vAlign w:val="center"/>
          </w:tcPr>
          <w:p w:rsidR="00B76E78" w:rsidRPr="00121D60" w:rsidRDefault="00B76E78">
            <w:pPr>
              <w:spacing w:line="360" w:lineRule="auto"/>
              <w:jc w:val="center"/>
              <w:rPr>
                <w:rFonts w:ascii="仿宋_GB2312" w:eastAsia="仿宋_GB2312" w:hAnsi="宋体"/>
                <w:bCs/>
                <w:sz w:val="24"/>
              </w:rPr>
            </w:pPr>
          </w:p>
        </w:tc>
        <w:tc>
          <w:tcPr>
            <w:tcW w:w="3202" w:type="dxa"/>
            <w:vAlign w:val="center"/>
          </w:tcPr>
          <w:p w:rsidR="00B76E78" w:rsidRPr="00121D60" w:rsidRDefault="00B76E78" w:rsidP="00956C12">
            <w:pPr>
              <w:spacing w:line="360" w:lineRule="auto"/>
              <w:ind w:firstLineChars="692" w:firstLine="1661"/>
              <w:rPr>
                <w:rFonts w:ascii="仿宋_GB2312" w:eastAsia="仿宋_GB2312" w:hAnsi="宋体"/>
                <w:bCs/>
                <w:sz w:val="24"/>
              </w:rPr>
            </w:pPr>
            <w:r w:rsidRPr="00121D60">
              <w:rPr>
                <w:rFonts w:ascii="仿宋_GB2312" w:eastAsia="仿宋_GB2312" w:hAnsi="宋体" w:hint="eastAsia"/>
                <w:bCs/>
                <w:sz w:val="24"/>
              </w:rPr>
              <w:t>要求</w:t>
            </w:r>
          </w:p>
        </w:tc>
        <w:tc>
          <w:tcPr>
            <w:tcW w:w="1114" w:type="dxa"/>
            <w:vAlign w:val="center"/>
          </w:tcPr>
          <w:p w:rsidR="00B76E78" w:rsidRPr="00121D60" w:rsidRDefault="00B76E78">
            <w:pPr>
              <w:spacing w:line="360" w:lineRule="auto"/>
              <w:jc w:val="center"/>
              <w:rPr>
                <w:rFonts w:ascii="仿宋_GB2312" w:eastAsia="仿宋_GB2312" w:hAnsi="宋体"/>
                <w:bCs/>
                <w:sz w:val="24"/>
              </w:rPr>
            </w:pPr>
            <w:r w:rsidRPr="00121D60">
              <w:rPr>
                <w:rFonts w:ascii="仿宋_GB2312" w:eastAsia="仿宋_GB2312" w:hAnsi="宋体" w:hint="eastAsia"/>
                <w:bCs/>
                <w:sz w:val="24"/>
              </w:rPr>
              <w:t>阶次</w:t>
            </w:r>
          </w:p>
        </w:tc>
      </w:tr>
      <w:tr w:rsidR="00B76E78" w:rsidRPr="00121D60">
        <w:tc>
          <w:tcPr>
            <w:tcW w:w="919" w:type="dxa"/>
            <w:vAlign w:val="center"/>
          </w:tcPr>
          <w:p w:rsidR="00B76E78" w:rsidRPr="00121D60" w:rsidRDefault="00B76E78">
            <w:pPr>
              <w:adjustRightInd w:val="0"/>
              <w:snapToGrid w:val="0"/>
              <w:ind w:leftChars="-40" w:left="-84" w:rightChars="-38" w:right="-80"/>
              <w:jc w:val="center"/>
              <w:rPr>
                <w:rFonts w:ascii="仿宋_GB2312" w:eastAsia="仿宋_GB2312" w:hAnsi="宋体"/>
                <w:sz w:val="24"/>
              </w:rPr>
            </w:pPr>
            <w:r w:rsidRPr="00121D60">
              <w:rPr>
                <w:rFonts w:ascii="仿宋_GB2312" w:eastAsia="仿宋_GB2312" w:hAnsi="宋体"/>
                <w:sz w:val="24"/>
              </w:rPr>
              <w:t>1</w:t>
            </w:r>
          </w:p>
        </w:tc>
        <w:tc>
          <w:tcPr>
            <w:tcW w:w="919" w:type="dxa"/>
            <w:vAlign w:val="center"/>
          </w:tcPr>
          <w:p w:rsidR="00B76E78" w:rsidRPr="00121D60" w:rsidRDefault="00B76E78">
            <w:pPr>
              <w:adjustRightInd w:val="0"/>
              <w:snapToGrid w:val="0"/>
              <w:ind w:leftChars="-40" w:left="-84" w:rightChars="-38" w:right="-80"/>
              <w:jc w:val="center"/>
              <w:rPr>
                <w:rFonts w:ascii="仿宋_GB2312" w:eastAsia="仿宋_GB2312" w:hAnsi="宋体"/>
                <w:sz w:val="24"/>
              </w:rPr>
            </w:pPr>
            <w:r w:rsidRPr="00121D60">
              <w:rPr>
                <w:rFonts w:ascii="仿宋_GB2312" w:eastAsia="仿宋_GB2312" w:hAnsi="宋体" w:hint="eastAsia"/>
                <w:sz w:val="24"/>
              </w:rPr>
              <w:t>电子商务网站运营</w:t>
            </w:r>
          </w:p>
        </w:tc>
        <w:tc>
          <w:tcPr>
            <w:tcW w:w="2367" w:type="dxa"/>
            <w:vAlign w:val="center"/>
          </w:tcPr>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hint="eastAsia"/>
                <w:sz w:val="24"/>
              </w:rPr>
              <w:t>网站定位；</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hint="eastAsia"/>
                <w:sz w:val="24"/>
              </w:rPr>
              <w:t>栏目策划；</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hint="eastAsia"/>
                <w:sz w:val="24"/>
              </w:rPr>
              <w:t>网页设计；</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hint="eastAsia"/>
                <w:sz w:val="24"/>
              </w:rPr>
              <w:t>产品推广；</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hint="eastAsia"/>
                <w:sz w:val="24"/>
              </w:rPr>
              <w:t>单据制作；</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hint="eastAsia"/>
                <w:sz w:val="24"/>
              </w:rPr>
              <w:t>信息采编；</w:t>
            </w:r>
          </w:p>
        </w:tc>
        <w:tc>
          <w:tcPr>
            <w:tcW w:w="3202" w:type="dxa"/>
          </w:tcPr>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1</w:t>
            </w:r>
            <w:r w:rsidRPr="00121D60">
              <w:rPr>
                <w:rFonts w:ascii="仿宋_GB2312" w:eastAsia="仿宋_GB2312" w:hAnsi="宋体" w:hint="eastAsia"/>
                <w:sz w:val="24"/>
              </w:rPr>
              <w:t>、市场调查能力</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2</w:t>
            </w:r>
            <w:r w:rsidRPr="00121D60">
              <w:rPr>
                <w:rFonts w:ascii="仿宋_GB2312" w:eastAsia="仿宋_GB2312" w:hAnsi="宋体" w:hint="eastAsia"/>
                <w:sz w:val="24"/>
              </w:rPr>
              <w:t>、数据分析能力</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3</w:t>
            </w:r>
            <w:r w:rsidRPr="00121D60">
              <w:rPr>
                <w:rFonts w:ascii="仿宋_GB2312" w:eastAsia="仿宋_GB2312" w:hAnsi="宋体" w:hint="eastAsia"/>
                <w:sz w:val="24"/>
              </w:rPr>
              <w:t>、报告写作能力</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4</w:t>
            </w:r>
            <w:r w:rsidRPr="00121D60">
              <w:rPr>
                <w:rFonts w:ascii="仿宋_GB2312" w:eastAsia="仿宋_GB2312" w:hAnsi="宋体" w:hint="eastAsia"/>
                <w:sz w:val="24"/>
              </w:rPr>
              <w:t>、熟悉文字、图片处理软件</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5</w:t>
            </w:r>
            <w:r w:rsidRPr="00121D60">
              <w:rPr>
                <w:rFonts w:ascii="仿宋_GB2312" w:eastAsia="仿宋_GB2312" w:hAnsi="宋体" w:hint="eastAsia"/>
                <w:sz w:val="24"/>
              </w:rPr>
              <w:t>、熟悉网页设计软件</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6</w:t>
            </w:r>
            <w:r w:rsidRPr="00121D60">
              <w:rPr>
                <w:rFonts w:ascii="仿宋_GB2312" w:eastAsia="仿宋_GB2312" w:hAnsi="宋体" w:hint="eastAsia"/>
                <w:sz w:val="24"/>
              </w:rPr>
              <w:t>、表达沟通能力</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7</w:t>
            </w:r>
            <w:r w:rsidRPr="00121D60">
              <w:rPr>
                <w:rFonts w:ascii="仿宋_GB2312" w:eastAsia="仿宋_GB2312" w:hAnsi="宋体" w:hint="eastAsia"/>
                <w:sz w:val="24"/>
              </w:rPr>
              <w:t>、熟悉网络政策与法规</w:t>
            </w:r>
          </w:p>
        </w:tc>
        <w:tc>
          <w:tcPr>
            <w:tcW w:w="1114" w:type="dxa"/>
            <w:vAlign w:val="center"/>
          </w:tcPr>
          <w:p w:rsidR="00B76E78" w:rsidRPr="00121D60" w:rsidRDefault="00B76E78">
            <w:pPr>
              <w:adjustRightInd w:val="0"/>
              <w:snapToGrid w:val="0"/>
              <w:ind w:leftChars="-40" w:left="-84" w:rightChars="-38" w:right="-80"/>
              <w:jc w:val="center"/>
              <w:rPr>
                <w:rFonts w:ascii="仿宋_GB2312" w:eastAsia="仿宋_GB2312" w:hAnsi="宋体"/>
                <w:sz w:val="24"/>
              </w:rPr>
            </w:pPr>
            <w:r w:rsidRPr="00121D60">
              <w:rPr>
                <w:rFonts w:ascii="仿宋_GB2312" w:eastAsia="仿宋_GB2312" w:hAnsi="宋体" w:hint="eastAsia"/>
                <w:sz w:val="24"/>
              </w:rPr>
              <w:t>技术人员</w:t>
            </w:r>
          </w:p>
        </w:tc>
      </w:tr>
      <w:tr w:rsidR="00B76E78" w:rsidRPr="00121D60">
        <w:tc>
          <w:tcPr>
            <w:tcW w:w="919" w:type="dxa"/>
            <w:vAlign w:val="center"/>
          </w:tcPr>
          <w:p w:rsidR="00B76E78" w:rsidRPr="00121D60" w:rsidRDefault="00B76E78">
            <w:pPr>
              <w:adjustRightInd w:val="0"/>
              <w:snapToGrid w:val="0"/>
              <w:ind w:leftChars="-40" w:left="-84" w:rightChars="-38" w:right="-80"/>
              <w:jc w:val="center"/>
              <w:rPr>
                <w:rFonts w:ascii="仿宋_GB2312" w:eastAsia="仿宋_GB2312" w:hAnsi="宋体"/>
                <w:sz w:val="24"/>
              </w:rPr>
            </w:pPr>
            <w:r w:rsidRPr="00121D60">
              <w:rPr>
                <w:rFonts w:ascii="仿宋_GB2312" w:eastAsia="仿宋_GB2312" w:hAnsi="宋体"/>
                <w:sz w:val="24"/>
              </w:rPr>
              <w:t>2</w:t>
            </w:r>
          </w:p>
        </w:tc>
        <w:tc>
          <w:tcPr>
            <w:tcW w:w="919" w:type="dxa"/>
            <w:vAlign w:val="center"/>
          </w:tcPr>
          <w:p w:rsidR="00B76E78" w:rsidRPr="00121D60" w:rsidRDefault="00B76E78">
            <w:pPr>
              <w:adjustRightInd w:val="0"/>
              <w:snapToGrid w:val="0"/>
              <w:ind w:leftChars="-40" w:left="-84" w:rightChars="-38" w:right="-80"/>
              <w:jc w:val="center"/>
              <w:rPr>
                <w:rFonts w:ascii="仿宋_GB2312" w:eastAsia="仿宋_GB2312" w:hAnsi="宋体"/>
                <w:sz w:val="24"/>
              </w:rPr>
            </w:pPr>
            <w:r w:rsidRPr="00121D60">
              <w:rPr>
                <w:rFonts w:ascii="仿宋_GB2312" w:eastAsia="仿宋_GB2312" w:hAnsi="宋体" w:hint="eastAsia"/>
                <w:sz w:val="24"/>
              </w:rPr>
              <w:t>网络营销</w:t>
            </w:r>
          </w:p>
          <w:p w:rsidR="00B76E78" w:rsidRPr="00121D60" w:rsidRDefault="00B76E78">
            <w:pPr>
              <w:adjustRightInd w:val="0"/>
              <w:snapToGrid w:val="0"/>
              <w:ind w:leftChars="-40" w:left="-84" w:rightChars="-38" w:right="-80"/>
              <w:jc w:val="center"/>
              <w:rPr>
                <w:rFonts w:ascii="仿宋_GB2312" w:eastAsia="仿宋_GB2312" w:hAnsi="宋体"/>
                <w:sz w:val="24"/>
              </w:rPr>
            </w:pPr>
            <w:r w:rsidRPr="00121D60">
              <w:rPr>
                <w:rFonts w:ascii="仿宋_GB2312" w:eastAsia="仿宋_GB2312" w:hAnsi="宋体" w:hint="eastAsia"/>
                <w:sz w:val="24"/>
              </w:rPr>
              <w:t>网络客服</w:t>
            </w:r>
          </w:p>
        </w:tc>
        <w:tc>
          <w:tcPr>
            <w:tcW w:w="2367" w:type="dxa"/>
            <w:vAlign w:val="center"/>
          </w:tcPr>
          <w:p w:rsidR="00B76E78" w:rsidRPr="00121D60" w:rsidRDefault="00B76E78">
            <w:pPr>
              <w:adjustRightInd w:val="0"/>
              <w:snapToGrid w:val="0"/>
              <w:spacing w:line="300" w:lineRule="auto"/>
              <w:rPr>
                <w:rFonts w:ascii="仿宋_GB2312" w:eastAsia="仿宋_GB2312" w:hAnsi="宋体"/>
                <w:sz w:val="24"/>
              </w:rPr>
            </w:pPr>
            <w:r w:rsidRPr="00121D60">
              <w:rPr>
                <w:rFonts w:ascii="仿宋_GB2312" w:eastAsia="仿宋_GB2312" w:hAnsi="宋体" w:hint="eastAsia"/>
                <w:sz w:val="24"/>
              </w:rPr>
              <w:t>客户咨询问题回答；</w:t>
            </w:r>
          </w:p>
          <w:p w:rsidR="00B76E78" w:rsidRPr="00121D60" w:rsidRDefault="00B76E78">
            <w:pPr>
              <w:adjustRightInd w:val="0"/>
              <w:snapToGrid w:val="0"/>
              <w:spacing w:line="300" w:lineRule="auto"/>
              <w:rPr>
                <w:rFonts w:ascii="仿宋_GB2312" w:eastAsia="仿宋_GB2312" w:hAnsi="宋体"/>
                <w:sz w:val="24"/>
              </w:rPr>
            </w:pPr>
            <w:r w:rsidRPr="00121D60">
              <w:rPr>
                <w:rFonts w:ascii="仿宋_GB2312" w:eastAsia="仿宋_GB2312" w:hAnsi="宋体" w:hint="eastAsia"/>
                <w:sz w:val="24"/>
              </w:rPr>
              <w:t>根据规则处理客户投诉</w:t>
            </w:r>
            <w:r w:rsidRPr="00121D60">
              <w:rPr>
                <w:rFonts w:ascii="仿宋_GB2312" w:eastAsia="仿宋_GB2312" w:hAnsi="宋体"/>
                <w:sz w:val="24"/>
              </w:rPr>
              <w:t>/</w:t>
            </w:r>
            <w:r w:rsidRPr="00121D60">
              <w:rPr>
                <w:rFonts w:ascii="仿宋_GB2312" w:eastAsia="仿宋_GB2312" w:hAnsi="宋体" w:hint="eastAsia"/>
                <w:sz w:val="24"/>
              </w:rPr>
              <w:t>举报；</w:t>
            </w:r>
          </w:p>
          <w:p w:rsidR="00B76E78" w:rsidRPr="00121D60" w:rsidRDefault="00B76E78">
            <w:pPr>
              <w:adjustRightInd w:val="0"/>
              <w:snapToGrid w:val="0"/>
              <w:spacing w:line="300" w:lineRule="auto"/>
              <w:rPr>
                <w:rFonts w:ascii="仿宋_GB2312" w:eastAsia="仿宋_GB2312" w:hAnsi="宋体"/>
                <w:sz w:val="24"/>
              </w:rPr>
            </w:pPr>
            <w:r w:rsidRPr="00121D60">
              <w:rPr>
                <w:rFonts w:ascii="仿宋_GB2312" w:eastAsia="仿宋_GB2312" w:hAnsi="宋体" w:hint="eastAsia"/>
                <w:sz w:val="24"/>
              </w:rPr>
              <w:t>客服数据整理分析；</w:t>
            </w:r>
          </w:p>
        </w:tc>
        <w:tc>
          <w:tcPr>
            <w:tcW w:w="3202" w:type="dxa"/>
          </w:tcPr>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1</w:t>
            </w:r>
            <w:r w:rsidRPr="00121D60">
              <w:rPr>
                <w:rFonts w:ascii="仿宋_GB2312" w:eastAsia="仿宋_GB2312" w:hAnsi="宋体" w:hint="eastAsia"/>
                <w:sz w:val="24"/>
              </w:rPr>
              <w:t>、熟悉企业的各个功能以及详细业务流程，对新功能及时跟进；</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2</w:t>
            </w:r>
            <w:r w:rsidRPr="00121D60">
              <w:rPr>
                <w:rFonts w:ascii="仿宋_GB2312" w:eastAsia="仿宋_GB2312" w:hAnsi="宋体" w:hint="eastAsia"/>
                <w:sz w:val="24"/>
              </w:rPr>
              <w:t>、从本企业客户角度出发，制定并随时更新可能的</w:t>
            </w:r>
            <w:r w:rsidRPr="00121D60">
              <w:rPr>
                <w:rFonts w:ascii="仿宋_GB2312" w:eastAsia="仿宋_GB2312" w:hAnsi="宋体"/>
                <w:sz w:val="24"/>
              </w:rPr>
              <w:t>FAQ</w:t>
            </w:r>
            <w:r w:rsidRPr="00121D60">
              <w:rPr>
                <w:rFonts w:ascii="仿宋_GB2312" w:eastAsia="仿宋_GB2312" w:hAnsi="宋体" w:hint="eastAsia"/>
                <w:sz w:val="24"/>
              </w:rPr>
              <w:t>；</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3</w:t>
            </w:r>
            <w:r w:rsidRPr="00121D60">
              <w:rPr>
                <w:rFonts w:ascii="仿宋_GB2312" w:eastAsia="仿宋_GB2312" w:hAnsi="宋体" w:hint="eastAsia"/>
                <w:sz w:val="24"/>
              </w:rPr>
              <w:t>、能以正确的态度以及心态来对待各种客户投诉</w:t>
            </w:r>
            <w:r w:rsidRPr="00121D60">
              <w:rPr>
                <w:rFonts w:ascii="仿宋_GB2312" w:eastAsia="仿宋_GB2312" w:hAnsi="宋体"/>
                <w:sz w:val="24"/>
              </w:rPr>
              <w:t>/</w:t>
            </w:r>
            <w:r w:rsidRPr="00121D60">
              <w:rPr>
                <w:rFonts w:ascii="仿宋_GB2312" w:eastAsia="仿宋_GB2312" w:hAnsi="宋体" w:hint="eastAsia"/>
                <w:sz w:val="24"/>
              </w:rPr>
              <w:t>举报，第一时间给出正确的应对措施；</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t>4</w:t>
            </w:r>
            <w:r w:rsidRPr="00121D60">
              <w:rPr>
                <w:rFonts w:ascii="仿宋_GB2312" w:eastAsia="仿宋_GB2312" w:hAnsi="宋体" w:hint="eastAsia"/>
                <w:sz w:val="24"/>
              </w:rPr>
              <w:t>、制作客户信息列表，及填写各基本数据；</w:t>
            </w:r>
          </w:p>
          <w:p w:rsidR="00B76E78" w:rsidRPr="00121D60" w:rsidRDefault="00B76E78">
            <w:pPr>
              <w:adjustRightInd w:val="0"/>
              <w:snapToGrid w:val="0"/>
              <w:ind w:leftChars="-40" w:left="-84" w:rightChars="-38" w:right="-80"/>
              <w:rPr>
                <w:rFonts w:ascii="仿宋_GB2312" w:eastAsia="仿宋_GB2312" w:hAnsi="宋体"/>
                <w:sz w:val="24"/>
              </w:rPr>
            </w:pPr>
            <w:r w:rsidRPr="00121D60">
              <w:rPr>
                <w:rFonts w:ascii="仿宋_GB2312" w:eastAsia="仿宋_GB2312" w:hAnsi="宋体"/>
                <w:sz w:val="24"/>
              </w:rPr>
              <w:lastRenderedPageBreak/>
              <w:t>5</w:t>
            </w:r>
            <w:r w:rsidRPr="00121D60">
              <w:rPr>
                <w:rFonts w:ascii="仿宋_GB2312" w:eastAsia="仿宋_GB2312" w:hAnsi="宋体" w:hint="eastAsia"/>
                <w:sz w:val="24"/>
              </w:rPr>
              <w:t>、能根据自己直接接触客户的经验与所获取的信息及数据，及时发现本企业管理或生产中的潜在问题及危险，或是新的机会；</w:t>
            </w:r>
          </w:p>
        </w:tc>
        <w:tc>
          <w:tcPr>
            <w:tcW w:w="1114" w:type="dxa"/>
            <w:vAlign w:val="center"/>
          </w:tcPr>
          <w:p w:rsidR="00B76E78" w:rsidRPr="00121D60" w:rsidRDefault="00B76E78">
            <w:pPr>
              <w:adjustRightInd w:val="0"/>
              <w:snapToGrid w:val="0"/>
              <w:ind w:leftChars="-40" w:left="-84" w:rightChars="-38" w:right="-80"/>
              <w:jc w:val="center"/>
              <w:rPr>
                <w:rFonts w:ascii="仿宋_GB2312" w:eastAsia="仿宋_GB2312" w:hAnsi="宋体"/>
                <w:sz w:val="24"/>
              </w:rPr>
            </w:pPr>
            <w:r w:rsidRPr="00121D60">
              <w:rPr>
                <w:rFonts w:ascii="仿宋_GB2312" w:eastAsia="仿宋_GB2312" w:hAnsi="宋体" w:hint="eastAsia"/>
                <w:sz w:val="24"/>
              </w:rPr>
              <w:lastRenderedPageBreak/>
              <w:t>管理人员</w:t>
            </w:r>
          </w:p>
        </w:tc>
      </w:tr>
      <w:tr w:rsidR="00B76E78" w:rsidRPr="00121D60">
        <w:tc>
          <w:tcPr>
            <w:tcW w:w="919" w:type="dxa"/>
            <w:vAlign w:val="center"/>
          </w:tcPr>
          <w:p w:rsidR="00B76E78" w:rsidRPr="00121D60" w:rsidRDefault="00B76E78">
            <w:pPr>
              <w:adjustRightInd w:val="0"/>
              <w:snapToGrid w:val="0"/>
              <w:ind w:leftChars="-40" w:left="-84" w:rightChars="-38" w:right="-80"/>
              <w:jc w:val="center"/>
              <w:rPr>
                <w:rFonts w:ascii="仿宋_GB2312" w:eastAsia="仿宋_GB2312" w:hAnsi="宋体"/>
                <w:sz w:val="24"/>
              </w:rPr>
            </w:pPr>
            <w:r w:rsidRPr="00121D60">
              <w:rPr>
                <w:rFonts w:ascii="仿宋_GB2312" w:eastAsia="仿宋_GB2312" w:hAnsi="宋体"/>
                <w:sz w:val="24"/>
              </w:rPr>
              <w:lastRenderedPageBreak/>
              <w:t>3</w:t>
            </w:r>
          </w:p>
        </w:tc>
        <w:tc>
          <w:tcPr>
            <w:tcW w:w="919" w:type="dxa"/>
            <w:vAlign w:val="center"/>
          </w:tcPr>
          <w:p w:rsidR="00B76E78" w:rsidRPr="00121D60" w:rsidRDefault="00B76E78">
            <w:pPr>
              <w:adjustRightInd w:val="0"/>
              <w:snapToGrid w:val="0"/>
              <w:ind w:leftChars="-40" w:left="-84" w:rightChars="-38" w:right="-80"/>
              <w:jc w:val="center"/>
              <w:rPr>
                <w:rFonts w:ascii="仿宋_GB2312" w:eastAsia="仿宋_GB2312" w:hAnsi="宋体"/>
                <w:sz w:val="24"/>
              </w:rPr>
            </w:pPr>
            <w:r w:rsidRPr="00121D60">
              <w:rPr>
                <w:rFonts w:ascii="仿宋_GB2312" w:eastAsia="仿宋_GB2312" w:hAnsi="宋体" w:hint="eastAsia"/>
                <w:sz w:val="24"/>
              </w:rPr>
              <w:t>电子商务项目经理、企业电子商务系统设计与开发人员</w:t>
            </w:r>
          </w:p>
        </w:tc>
        <w:tc>
          <w:tcPr>
            <w:tcW w:w="2367" w:type="dxa"/>
            <w:vAlign w:val="center"/>
          </w:tcPr>
          <w:p w:rsidR="00B76E78" w:rsidRPr="00121D60" w:rsidRDefault="00B76E78">
            <w:pPr>
              <w:adjustRightInd w:val="0"/>
              <w:snapToGrid w:val="0"/>
              <w:spacing w:line="300" w:lineRule="auto"/>
              <w:rPr>
                <w:rFonts w:ascii="仿宋_GB2312" w:eastAsia="仿宋_GB2312" w:hAnsi="??_GB2312" w:cs="??_GB2312"/>
                <w:color w:val="000000"/>
                <w:sz w:val="24"/>
              </w:rPr>
            </w:pPr>
            <w:r w:rsidRPr="00121D60">
              <w:rPr>
                <w:rFonts w:ascii="仿宋_GB2312" w:eastAsia="仿宋_GB2312" w:hAnsi="宋体" w:cs="宋体" w:hint="eastAsia"/>
                <w:color w:val="000000"/>
                <w:sz w:val="24"/>
              </w:rPr>
              <w:t>主要负责企业</w:t>
            </w:r>
            <w:r w:rsidRPr="00121D60">
              <w:rPr>
                <w:rFonts w:ascii="仿宋_GB2312" w:eastAsia="仿宋_GB2312" w:hAnsi="宋体" w:hint="eastAsia"/>
                <w:sz w:val="24"/>
              </w:rPr>
              <w:t>电子商务项目开发、企业电子商务系统设计与开发；</w:t>
            </w:r>
          </w:p>
        </w:tc>
        <w:tc>
          <w:tcPr>
            <w:tcW w:w="3202" w:type="dxa"/>
            <w:vAlign w:val="center"/>
          </w:tcPr>
          <w:p w:rsidR="00B76E78" w:rsidRPr="00121D60" w:rsidRDefault="00B76E78">
            <w:pPr>
              <w:adjustRightInd w:val="0"/>
              <w:snapToGrid w:val="0"/>
              <w:spacing w:line="300" w:lineRule="auto"/>
              <w:rPr>
                <w:rFonts w:ascii="仿宋_GB2312" w:eastAsia="仿宋_GB2312" w:hAnsi="??_GB2312" w:cs="??_GB2312"/>
                <w:color w:val="000000"/>
                <w:sz w:val="24"/>
              </w:rPr>
            </w:pPr>
            <w:r w:rsidRPr="00121D60">
              <w:rPr>
                <w:rFonts w:ascii="仿宋_GB2312" w:eastAsia="仿宋_GB2312" w:hAnsi="??_GB2312" w:cs="??_GB2312"/>
                <w:color w:val="000000"/>
                <w:sz w:val="24"/>
              </w:rPr>
              <w:t>1</w:t>
            </w:r>
            <w:r w:rsidRPr="00121D60">
              <w:rPr>
                <w:rFonts w:ascii="仿宋_GB2312" w:eastAsia="仿宋_GB2312" w:hAnsi="宋体" w:cs="宋体" w:hint="eastAsia"/>
                <w:color w:val="000000"/>
                <w:sz w:val="24"/>
              </w:rPr>
              <w:t>、电子商务企业项目完成；</w:t>
            </w:r>
          </w:p>
          <w:p w:rsidR="00B76E78" w:rsidRPr="00121D60" w:rsidRDefault="00B76E78">
            <w:pPr>
              <w:adjustRightInd w:val="0"/>
              <w:snapToGrid w:val="0"/>
              <w:spacing w:line="300" w:lineRule="auto"/>
              <w:rPr>
                <w:rFonts w:ascii="仿宋_GB2312" w:eastAsia="仿宋_GB2312" w:hAnsi="宋体"/>
                <w:sz w:val="24"/>
              </w:rPr>
            </w:pPr>
            <w:r w:rsidRPr="00121D60">
              <w:rPr>
                <w:rFonts w:ascii="仿宋_GB2312" w:eastAsia="仿宋_GB2312" w:hAnsi="??_GB2312" w:cs="??_GB2312"/>
                <w:color w:val="000000"/>
                <w:sz w:val="24"/>
              </w:rPr>
              <w:t>2</w:t>
            </w:r>
            <w:r w:rsidRPr="00121D60">
              <w:rPr>
                <w:rFonts w:ascii="仿宋_GB2312" w:eastAsia="仿宋_GB2312" w:hAnsi="宋体" w:cs="宋体" w:hint="eastAsia"/>
                <w:color w:val="000000"/>
                <w:sz w:val="24"/>
              </w:rPr>
              <w:t>、企业电子商务网站开发与建设；</w:t>
            </w:r>
          </w:p>
        </w:tc>
        <w:tc>
          <w:tcPr>
            <w:tcW w:w="1114" w:type="dxa"/>
            <w:vAlign w:val="center"/>
          </w:tcPr>
          <w:p w:rsidR="00B76E78" w:rsidRPr="00121D60" w:rsidRDefault="00B76E78">
            <w:pPr>
              <w:adjustRightInd w:val="0"/>
              <w:snapToGrid w:val="0"/>
              <w:ind w:leftChars="-39" w:left="-82" w:rightChars="-31" w:right="-65"/>
              <w:jc w:val="center"/>
              <w:rPr>
                <w:rFonts w:ascii="仿宋_GB2312" w:eastAsia="仿宋_GB2312" w:hAnsi="宋体"/>
                <w:sz w:val="24"/>
              </w:rPr>
            </w:pPr>
            <w:r w:rsidRPr="00121D60">
              <w:rPr>
                <w:rFonts w:ascii="仿宋_GB2312" w:eastAsia="仿宋_GB2312" w:hAnsi="宋体" w:hint="eastAsia"/>
                <w:sz w:val="24"/>
              </w:rPr>
              <w:t>管理人员</w:t>
            </w:r>
          </w:p>
          <w:p w:rsidR="00B76E78" w:rsidRPr="00121D60" w:rsidRDefault="00B76E78">
            <w:pPr>
              <w:adjustRightInd w:val="0"/>
              <w:snapToGrid w:val="0"/>
              <w:ind w:leftChars="-39" w:left="-82" w:rightChars="-31" w:right="-65"/>
              <w:jc w:val="center"/>
              <w:rPr>
                <w:rFonts w:ascii="仿宋_GB2312" w:eastAsia="仿宋_GB2312" w:hAnsi="宋体"/>
                <w:sz w:val="24"/>
              </w:rPr>
            </w:pPr>
            <w:r w:rsidRPr="00121D60">
              <w:rPr>
                <w:rFonts w:ascii="仿宋_GB2312" w:eastAsia="仿宋_GB2312" w:hAnsi="宋体" w:hint="eastAsia"/>
                <w:sz w:val="24"/>
              </w:rPr>
              <w:t>技术人员</w:t>
            </w:r>
          </w:p>
        </w:tc>
      </w:tr>
    </w:tbl>
    <w:p w:rsidR="00B76E78" w:rsidRPr="00121D60" w:rsidRDefault="00B76E78">
      <w:pPr>
        <w:adjustRightInd w:val="0"/>
        <w:snapToGrid w:val="0"/>
        <w:spacing w:line="440" w:lineRule="exact"/>
        <w:ind w:firstLineChars="200" w:firstLine="562"/>
        <w:rPr>
          <w:rFonts w:ascii="仿宋_GB2312" w:eastAsia="仿宋_GB2312" w:hAnsi="??_GB2312" w:cs="??_GB2312"/>
          <w:bCs/>
          <w:color w:val="000000"/>
          <w:sz w:val="28"/>
          <w:szCs w:val="28"/>
          <w:u w:val="single"/>
        </w:rPr>
      </w:pPr>
      <w:r w:rsidRPr="00121D60">
        <w:rPr>
          <w:rFonts w:ascii="仿宋_GB2312" w:eastAsia="仿宋_GB2312" w:hAnsi="宋体" w:cs="宋体" w:hint="eastAsia"/>
          <w:b/>
          <w:color w:val="000000"/>
          <w:sz w:val="28"/>
          <w:szCs w:val="28"/>
        </w:rPr>
        <w:t>四、</w:t>
      </w:r>
      <w:r w:rsidRPr="00121D60">
        <w:rPr>
          <w:rFonts w:ascii="仿宋_GB2312" w:eastAsia="仿宋_GB2312" w:hAnsi="宋体" w:cs="宋体" w:hint="eastAsia"/>
          <w:b/>
          <w:bCs/>
          <w:color w:val="000000"/>
          <w:sz w:val="28"/>
          <w:szCs w:val="28"/>
        </w:rPr>
        <w:t>人才培养目标与规格</w:t>
      </w:r>
      <w:r w:rsidRPr="00121D60">
        <w:rPr>
          <w:rFonts w:ascii="仿宋_GB2312" w:eastAsia="仿宋_GB2312" w:hAnsi="??_GB2312" w:cs="??_GB2312"/>
          <w:b/>
          <w:bCs/>
          <w:color w:val="000000"/>
          <w:sz w:val="28"/>
          <w:szCs w:val="28"/>
        </w:rPr>
        <w:t xml:space="preserve"> </w:t>
      </w:r>
    </w:p>
    <w:p w:rsidR="00B76E78" w:rsidRPr="00121D60" w:rsidRDefault="00B76E78" w:rsidP="007E1B1C">
      <w:pPr>
        <w:adjustRightInd w:val="0"/>
        <w:snapToGrid w:val="0"/>
        <w:spacing w:line="440" w:lineRule="exact"/>
        <w:ind w:firstLineChars="200" w:firstLine="562"/>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t>（一）人才培养目标</w:t>
      </w:r>
    </w:p>
    <w:p w:rsidR="00B76E78" w:rsidRPr="00121D60" w:rsidRDefault="00B76E78">
      <w:pPr>
        <w:spacing w:line="440" w:lineRule="exact"/>
        <w:ind w:firstLineChars="200" w:firstLine="560"/>
        <w:rPr>
          <w:rFonts w:ascii="仿宋_GB2312" w:eastAsia="仿宋_GB2312" w:hAnsi="??_GB2312" w:cs="??_GB2312"/>
          <w:color w:val="000000"/>
          <w:sz w:val="28"/>
          <w:szCs w:val="28"/>
        </w:rPr>
      </w:pPr>
      <w:r w:rsidRPr="00121D60">
        <w:rPr>
          <w:rFonts w:ascii="仿宋_GB2312" w:eastAsia="仿宋_GB2312" w:hAnsi="宋体" w:cs="宋体" w:hint="eastAsia"/>
          <w:color w:val="000000"/>
          <w:sz w:val="28"/>
          <w:szCs w:val="28"/>
        </w:rPr>
        <w:t>本专业培养与我国社会主义现代化建设要求相适应的，在德、智、体、美、劳等方面全面发展的，具有本专业综合职业能力的，在电子商务领域具有网络技术应用、电子商务网站规划与建设、网络营销策划、网上交易、数据库开发、网站设计、跨境电商等相关职业的应用型人才，能够进行电子商务网站的设计、制作、运行和维护等电子商务工作的高素质技能型人才。</w:t>
      </w:r>
    </w:p>
    <w:p w:rsidR="00B76E78" w:rsidRPr="00121D60" w:rsidRDefault="00B76E78" w:rsidP="007E1B1C">
      <w:pPr>
        <w:adjustRightInd w:val="0"/>
        <w:snapToGrid w:val="0"/>
        <w:spacing w:line="440" w:lineRule="exact"/>
        <w:ind w:firstLineChars="200" w:firstLine="562"/>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t>（二）培养规格</w:t>
      </w:r>
    </w:p>
    <w:p w:rsidR="00B76E78" w:rsidRPr="00121D60" w:rsidRDefault="00B76E78" w:rsidP="007E1B1C">
      <w:pPr>
        <w:numPr>
          <w:ilvl w:val="0"/>
          <w:numId w:val="2"/>
        </w:numPr>
        <w:adjustRightInd w:val="0"/>
        <w:snapToGrid w:val="0"/>
        <w:spacing w:line="440" w:lineRule="exact"/>
        <w:ind w:firstLineChars="300" w:firstLine="843"/>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t>综合素质和基本能力的要求</w:t>
      </w:r>
    </w:p>
    <w:p w:rsidR="00B76E78" w:rsidRPr="00121D60" w:rsidRDefault="00B76E78">
      <w:pPr>
        <w:spacing w:line="440" w:lineRule="exact"/>
        <w:ind w:firstLineChars="200" w:firstLine="560"/>
        <w:rPr>
          <w:rFonts w:ascii="仿宋_GB2312" w:eastAsia="仿宋_GB2312" w:hAnsi="??_GB2312" w:cs="??_GB2312"/>
          <w:color w:val="000000"/>
          <w:sz w:val="28"/>
          <w:szCs w:val="28"/>
        </w:rPr>
      </w:pPr>
      <w:r w:rsidRPr="00121D60">
        <w:rPr>
          <w:rFonts w:ascii="仿宋_GB2312" w:eastAsia="仿宋_GB2312" w:hAnsi="宋体" w:cs="宋体" w:hint="eastAsia"/>
          <w:color w:val="000000"/>
          <w:sz w:val="28"/>
          <w:szCs w:val="28"/>
        </w:rPr>
        <w:t>①坚定拥护中国共产党领导和我国社会主议制度，在习近平新时代中国特色社会主义思想指引下，践行社会主义核心价值观，具有深厚的爱国情感和中华民族自豪感；</w:t>
      </w:r>
    </w:p>
    <w:p w:rsidR="00B76E78" w:rsidRPr="00121D60" w:rsidRDefault="00B76E78">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hint="eastAsia"/>
          <w:color w:val="000000"/>
          <w:sz w:val="28"/>
          <w:szCs w:val="28"/>
        </w:rPr>
        <w:t>②崇尚宪法、遵法守纪、崇德向善、诚实守信、敬畏生命、热爱劳动，履行道德准则和行为规范，具有社会责任感和社会参与意识；</w:t>
      </w:r>
    </w:p>
    <w:p w:rsidR="00B76E78" w:rsidRPr="00121D60" w:rsidRDefault="00B76E78">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hint="eastAsia"/>
          <w:color w:val="000000"/>
          <w:sz w:val="28"/>
          <w:szCs w:val="28"/>
        </w:rPr>
        <w:t>③具有质量意识、环保意识、安全意识、信息素养、工匠精神、创新思维、全球视野和市场洞察力；</w:t>
      </w:r>
    </w:p>
    <w:p w:rsidR="00B76E78" w:rsidRPr="00121D60" w:rsidRDefault="00B76E78">
      <w:pPr>
        <w:spacing w:line="440" w:lineRule="exact"/>
        <w:ind w:firstLineChars="200" w:firstLine="560"/>
        <w:rPr>
          <w:rFonts w:ascii="仿宋_GB2312" w:eastAsia="仿宋_GB2312" w:hAnsi="??_GB2312" w:cs="??_GB2312"/>
          <w:color w:val="000000"/>
          <w:sz w:val="28"/>
          <w:szCs w:val="28"/>
        </w:rPr>
      </w:pPr>
      <w:r w:rsidRPr="00121D60">
        <w:rPr>
          <w:rFonts w:ascii="仿宋_GB2312" w:eastAsia="仿宋_GB2312" w:hAnsi="宋体" w:cs="宋体" w:hint="eastAsia"/>
          <w:color w:val="000000"/>
          <w:sz w:val="28"/>
          <w:szCs w:val="28"/>
        </w:rPr>
        <w:t>④勇于奋斗、乐观向上，具有自我管理能力、职业生涯规划的意识，有较强的集体意识和团队合作精神；</w:t>
      </w:r>
    </w:p>
    <w:p w:rsidR="00B76E78" w:rsidRPr="00121D60" w:rsidRDefault="00B76E78">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hint="eastAsia"/>
          <w:color w:val="000000"/>
          <w:sz w:val="28"/>
          <w:szCs w:val="28"/>
        </w:rPr>
        <w:t>⑤具有健康的体魄、心理和健全的人格，掌握基本运动知识和一两项运动技能，养成良好的健身与卫生习惯，良好的行为习惯；</w:t>
      </w:r>
    </w:p>
    <w:p w:rsidR="00B76E78" w:rsidRPr="00121D60" w:rsidRDefault="00B76E78">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hint="eastAsia"/>
          <w:color w:val="000000"/>
          <w:sz w:val="28"/>
          <w:szCs w:val="28"/>
        </w:rPr>
        <w:t>⑥具有一定的审美和人文素养，能够形成一两项艺术特长或爱</w:t>
      </w:r>
      <w:r w:rsidRPr="00121D60">
        <w:rPr>
          <w:rFonts w:ascii="仿宋_GB2312" w:eastAsia="仿宋_GB2312" w:hAnsi="宋体" w:cs="宋体" w:hint="eastAsia"/>
          <w:color w:val="000000"/>
          <w:sz w:val="28"/>
          <w:szCs w:val="28"/>
        </w:rPr>
        <w:lastRenderedPageBreak/>
        <w:t>好。</w:t>
      </w:r>
    </w:p>
    <w:p w:rsidR="00B76E78" w:rsidRPr="00121D60" w:rsidRDefault="00B76E78" w:rsidP="007E1B1C">
      <w:pPr>
        <w:numPr>
          <w:ilvl w:val="0"/>
          <w:numId w:val="2"/>
        </w:numPr>
        <w:adjustRightInd w:val="0"/>
        <w:snapToGrid w:val="0"/>
        <w:spacing w:line="440" w:lineRule="exact"/>
        <w:ind w:firstLineChars="300" w:firstLine="843"/>
        <w:rPr>
          <w:rFonts w:ascii="仿宋_GB2312" w:eastAsia="仿宋_GB2312" w:cs="宋体"/>
          <w:b/>
          <w:color w:val="000000"/>
          <w:sz w:val="28"/>
          <w:szCs w:val="28"/>
        </w:rPr>
      </w:pPr>
      <w:r w:rsidRPr="00121D60">
        <w:rPr>
          <w:rFonts w:ascii="仿宋_GB2312" w:eastAsia="仿宋_GB2312" w:hAnsi="宋体" w:cs="宋体" w:hint="eastAsia"/>
          <w:b/>
          <w:color w:val="000000"/>
          <w:sz w:val="28"/>
          <w:szCs w:val="28"/>
        </w:rPr>
        <w:t>职业理论和基础知识要求</w:t>
      </w:r>
    </w:p>
    <w:p w:rsidR="00B76E78" w:rsidRPr="00121D60" w:rsidRDefault="00B76E78">
      <w:pPr>
        <w:spacing w:line="440" w:lineRule="exact"/>
        <w:ind w:firstLineChars="200" w:firstLine="560"/>
        <w:rPr>
          <w:rFonts w:ascii="仿宋_GB2312" w:eastAsia="仿宋_GB2312" w:hAnsi="??_GB2312" w:cs="??_GB2312"/>
          <w:color w:val="000000"/>
          <w:sz w:val="28"/>
          <w:szCs w:val="28"/>
        </w:rPr>
      </w:pPr>
      <w:r w:rsidRPr="00121D60">
        <w:rPr>
          <w:rFonts w:ascii="仿宋_GB2312" w:eastAsia="仿宋_GB2312" w:hAnsi="宋体" w:cs="宋体" w:hint="eastAsia"/>
          <w:color w:val="000000"/>
          <w:sz w:val="28"/>
          <w:szCs w:val="28"/>
        </w:rPr>
        <w:t>掌握从事网络营销、网上交易、跨境电子商务平台、网络客服、网店美工、网站编辑等工作所必需的专业知识；具有一定的数理与逻辑思维。具有良好的职业道德与职业操守；具备较强的组织观念和集体意识；有较强的执行能力及较高的工作效率及安全意识。具有健康的体魄和良好的身体素质；拥有积极的人生态度和良好的心理调试能力。</w:t>
      </w:r>
    </w:p>
    <w:p w:rsidR="00B76E78" w:rsidRPr="00121D60" w:rsidRDefault="00B76E78" w:rsidP="007E1B1C">
      <w:pPr>
        <w:numPr>
          <w:ilvl w:val="0"/>
          <w:numId w:val="2"/>
        </w:numPr>
        <w:adjustRightInd w:val="0"/>
        <w:snapToGrid w:val="0"/>
        <w:spacing w:line="440" w:lineRule="exact"/>
        <w:ind w:firstLineChars="300" w:firstLine="843"/>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t>职业技术应用能力的要求</w:t>
      </w:r>
      <w:r w:rsidRPr="00121D60">
        <w:rPr>
          <w:rFonts w:ascii="仿宋_GB2312" w:eastAsia="仿宋_GB2312" w:hAnsi="??_GB2312" w:cs="??_GB2312"/>
          <w:b/>
          <w:color w:val="000000"/>
          <w:sz w:val="28"/>
          <w:szCs w:val="28"/>
        </w:rPr>
        <w:t xml:space="preserve"> </w:t>
      </w:r>
    </w:p>
    <w:p w:rsidR="00B76E78" w:rsidRPr="00121D60" w:rsidRDefault="00B76E78">
      <w:pPr>
        <w:spacing w:line="440" w:lineRule="exact"/>
        <w:ind w:firstLineChars="200" w:firstLine="560"/>
        <w:rPr>
          <w:rFonts w:ascii="仿宋_GB2312" w:eastAsia="仿宋_GB2312" w:hAnsi="??_GB2312" w:cs="??_GB2312"/>
          <w:color w:val="000000"/>
          <w:sz w:val="28"/>
          <w:szCs w:val="28"/>
        </w:rPr>
      </w:pPr>
      <w:r w:rsidRPr="00121D60">
        <w:rPr>
          <w:rFonts w:ascii="仿宋_GB2312" w:eastAsia="仿宋_GB2312" w:hAnsi="宋体" w:cs="宋体" w:hint="eastAsia"/>
          <w:color w:val="000000"/>
          <w:sz w:val="28"/>
          <w:szCs w:val="28"/>
        </w:rPr>
        <w:t>了解商品知识和基本的相关法律知识；熟悉国际贸易流程（渠道，支付系统，物流配送，信用体系），掌握电子商务平台的操作及应用；掌握各种网络营销工具与方法的应用；具备网络调查与分析能力；掌握图形图像处理能力，掌握网页设计制作软件的使用；具备网站策划能力，以及数据库、服务器体系的构建与维护能力。掌握常用办公软件的应用；具有较强的人际交往能力、公共关系处理能力、语言表达和写作能力、劳动组织与专业协调能力；具有人员管理、时间管理、技术管理、流程管理等项目组织管理能力；</w:t>
      </w:r>
      <w:r w:rsidRPr="00121D60">
        <w:rPr>
          <w:rFonts w:ascii="仿宋_GB2312" w:eastAsia="仿宋_GB2312" w:hAnsi="??_GB2312" w:cs="??_GB2312"/>
          <w:color w:val="000000"/>
          <w:sz w:val="28"/>
          <w:szCs w:val="28"/>
        </w:rPr>
        <w:t xml:space="preserve"> </w:t>
      </w:r>
      <w:r w:rsidRPr="00121D60">
        <w:rPr>
          <w:rFonts w:ascii="仿宋_GB2312" w:eastAsia="仿宋_GB2312" w:hAnsi="宋体" w:cs="宋体" w:hint="eastAsia"/>
          <w:color w:val="000000"/>
          <w:sz w:val="28"/>
          <w:szCs w:val="28"/>
        </w:rPr>
        <w:t>具有分析问题与解决问题的能力、应用知识能力；具有一定的创新意识、创新精神及创新能力；具备个人职业生涯规划的能力，具有独立学习和继续学习的能力，具备较强的决策能力，具备适应职业岗位变化的能力。</w:t>
      </w:r>
    </w:p>
    <w:p w:rsidR="00B76E78" w:rsidRPr="00121D60" w:rsidRDefault="00B76E78" w:rsidP="007E1B1C">
      <w:pPr>
        <w:adjustRightInd w:val="0"/>
        <w:snapToGrid w:val="0"/>
        <w:spacing w:line="440" w:lineRule="exact"/>
        <w:ind w:firstLineChars="200" w:firstLine="562"/>
        <w:rPr>
          <w:rFonts w:ascii="仿宋_GB2312" w:eastAsia="仿宋_GB2312"/>
          <w:b/>
          <w:color w:val="000000"/>
          <w:sz w:val="28"/>
          <w:szCs w:val="28"/>
        </w:rPr>
      </w:pPr>
      <w:r w:rsidRPr="00121D60">
        <w:rPr>
          <w:rFonts w:ascii="仿宋_GB2312" w:eastAsia="仿宋_GB2312" w:hAnsi="宋体" w:cs="宋体" w:hint="eastAsia"/>
          <w:b/>
          <w:color w:val="000000"/>
          <w:sz w:val="28"/>
          <w:szCs w:val="28"/>
        </w:rPr>
        <w:t>（三）</w:t>
      </w:r>
      <w:r w:rsidRPr="00121D60">
        <w:rPr>
          <w:rFonts w:ascii="仿宋_GB2312" w:eastAsia="仿宋_GB2312" w:hAnsi="??_GB2312" w:cs="??_GB2312"/>
          <w:b/>
          <w:color w:val="000000"/>
          <w:sz w:val="28"/>
          <w:szCs w:val="28"/>
        </w:rPr>
        <w:t xml:space="preserve"> </w:t>
      </w:r>
      <w:r w:rsidRPr="00121D60">
        <w:rPr>
          <w:rFonts w:ascii="仿宋_GB2312" w:eastAsia="仿宋_GB2312" w:hAnsi="宋体" w:cs="宋体" w:hint="eastAsia"/>
          <w:b/>
          <w:color w:val="000000"/>
          <w:sz w:val="28"/>
          <w:szCs w:val="28"/>
        </w:rPr>
        <w:t>职业资格证书</w:t>
      </w:r>
      <w:r w:rsidRPr="00121D60">
        <w:rPr>
          <w:rFonts w:ascii="仿宋_GB2312" w:eastAsia="仿宋_GB2312" w:hAnsi="??_GB2312" w:cs="??_GB2312"/>
          <w:b/>
          <w:color w:val="000000"/>
          <w:sz w:val="28"/>
          <w:szCs w:val="28"/>
        </w:rPr>
        <w:t xml:space="preserve">      </w:t>
      </w:r>
    </w:p>
    <w:p w:rsidR="00B76E78" w:rsidRPr="00121D60" w:rsidRDefault="00B76E78" w:rsidP="002D3B86">
      <w:pPr>
        <w:pStyle w:val="a6"/>
        <w:spacing w:before="0" w:beforeAutospacing="0" w:afterLines="50" w:afterAutospacing="0" w:line="440" w:lineRule="exact"/>
        <w:ind w:firstLineChars="0" w:firstLine="482"/>
        <w:jc w:val="both"/>
        <w:rPr>
          <w:rFonts w:ascii="仿宋_GB2312" w:eastAsia="仿宋_GB2312" w:hAnsi="??_GB2312" w:cs="??_GB2312"/>
          <w:b/>
          <w:bCs/>
          <w:color w:val="000000"/>
          <w:sz w:val="28"/>
          <w:szCs w:val="28"/>
        </w:rPr>
      </w:pPr>
      <w:r w:rsidRPr="00121D60">
        <w:rPr>
          <w:rFonts w:ascii="仿宋_GB2312" w:eastAsia="仿宋_GB2312" w:hAnsi="??_GB2312" w:cs="??_GB2312"/>
          <w:color w:val="000000"/>
          <w:sz w:val="28"/>
          <w:szCs w:val="28"/>
        </w:rPr>
        <w:t xml:space="preserve">                 </w:t>
      </w:r>
      <w:r w:rsidRPr="00121D60">
        <w:rPr>
          <w:rFonts w:ascii="仿宋_GB2312" w:eastAsia="仿宋_GB2312" w:hAnsi="宋体" w:cs="宋体" w:hint="eastAsia"/>
          <w:b/>
          <w:color w:val="000000"/>
          <w:sz w:val="28"/>
          <w:szCs w:val="28"/>
        </w:rPr>
        <w:t>表</w:t>
      </w:r>
      <w:r w:rsidRPr="00121D60">
        <w:rPr>
          <w:rFonts w:ascii="仿宋_GB2312" w:eastAsia="仿宋_GB2312" w:hAnsi="??_GB2312" w:cs="??_GB2312"/>
          <w:b/>
          <w:color w:val="000000"/>
          <w:sz w:val="28"/>
          <w:szCs w:val="28"/>
        </w:rPr>
        <w:t xml:space="preserve">2 </w:t>
      </w:r>
      <w:r w:rsidRPr="00121D60">
        <w:rPr>
          <w:rFonts w:ascii="仿宋_GB2312" w:eastAsia="仿宋_GB2312" w:hAnsi="宋体" w:cs="宋体" w:hint="eastAsia"/>
          <w:b/>
          <w:color w:val="000000"/>
          <w:sz w:val="28"/>
          <w:szCs w:val="28"/>
        </w:rPr>
        <w:t>职业资格证书设置一览表</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1"/>
        <w:gridCol w:w="1507"/>
        <w:gridCol w:w="1086"/>
        <w:gridCol w:w="1521"/>
        <w:gridCol w:w="2647"/>
        <w:gridCol w:w="950"/>
      </w:tblGrid>
      <w:tr w:rsidR="00B76E78" w:rsidRPr="00121D60">
        <w:trPr>
          <w:trHeight w:val="236"/>
          <w:jc w:val="center"/>
        </w:trPr>
        <w:tc>
          <w:tcPr>
            <w:tcW w:w="1941"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职业资格证书</w:t>
            </w:r>
          </w:p>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名称</w:t>
            </w:r>
          </w:p>
        </w:tc>
        <w:tc>
          <w:tcPr>
            <w:tcW w:w="1507"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发证机关</w:t>
            </w:r>
          </w:p>
        </w:tc>
        <w:tc>
          <w:tcPr>
            <w:tcW w:w="1086"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是否作为毕业条件</w:t>
            </w:r>
          </w:p>
        </w:tc>
        <w:tc>
          <w:tcPr>
            <w:tcW w:w="1521"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学分</w:t>
            </w:r>
          </w:p>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取得条件</w:t>
            </w:r>
          </w:p>
        </w:tc>
        <w:tc>
          <w:tcPr>
            <w:tcW w:w="2647"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相关联课程</w:t>
            </w:r>
          </w:p>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或实训项目</w:t>
            </w:r>
          </w:p>
        </w:tc>
        <w:tc>
          <w:tcPr>
            <w:tcW w:w="950"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考证时间</w:t>
            </w:r>
          </w:p>
        </w:tc>
      </w:tr>
      <w:tr w:rsidR="00B76E78" w:rsidRPr="00121D60">
        <w:trPr>
          <w:trHeight w:val="1415"/>
          <w:jc w:val="center"/>
        </w:trPr>
        <w:tc>
          <w:tcPr>
            <w:tcW w:w="1941"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电子商务电商运营推广（电商运营方向、跨境电子商务方向、客服方向）</w:t>
            </w:r>
          </w:p>
        </w:tc>
        <w:tc>
          <w:tcPr>
            <w:tcW w:w="1507"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人力资源</w:t>
            </w:r>
            <w:r w:rsidRPr="00121D60">
              <w:rPr>
                <w:rFonts w:ascii="仿宋_GB2312" w:eastAsia="仿宋_GB2312" w:hAnsi="宋体" w:cs="宋体" w:hint="eastAsia"/>
                <w:color w:val="000000"/>
                <w:spacing w:val="8"/>
                <w:sz w:val="24"/>
              </w:rPr>
              <w:t>和社会保障部</w:t>
            </w:r>
          </w:p>
        </w:tc>
        <w:tc>
          <w:tcPr>
            <w:tcW w:w="1086"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是</w:t>
            </w:r>
          </w:p>
        </w:tc>
        <w:tc>
          <w:tcPr>
            <w:tcW w:w="1521"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取得相应的职业资格证</w:t>
            </w:r>
          </w:p>
        </w:tc>
        <w:tc>
          <w:tcPr>
            <w:tcW w:w="2647"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计算机与网络相关课程</w:t>
            </w:r>
            <w:r w:rsidRPr="00121D60">
              <w:rPr>
                <w:rFonts w:ascii="仿宋_GB2312" w:eastAsia="仿宋_GB2312" w:hAnsi="黑体" w:hint="eastAsia"/>
                <w:szCs w:val="21"/>
              </w:rPr>
              <w:t>、</w:t>
            </w:r>
            <w:r w:rsidRPr="00121D60">
              <w:rPr>
                <w:rFonts w:ascii="仿宋_GB2312" w:eastAsia="仿宋_GB2312" w:hAnsi="宋体" w:cs="宋体" w:hint="eastAsia"/>
                <w:color w:val="000000"/>
                <w:sz w:val="24"/>
              </w:rPr>
              <w:t>电子商务概论、跨境电子商务、网络营销、电子商务运营与管理。</w:t>
            </w:r>
          </w:p>
        </w:tc>
        <w:tc>
          <w:tcPr>
            <w:tcW w:w="950" w:type="dxa"/>
            <w:vAlign w:val="center"/>
          </w:tcPr>
          <w:p w:rsidR="00B76E78" w:rsidRPr="00121D60" w:rsidRDefault="00B76E78">
            <w:pPr>
              <w:tabs>
                <w:tab w:val="left" w:pos="2700"/>
              </w:tabs>
              <w:adjustRightInd w:val="0"/>
              <w:snapToGrid w:val="0"/>
              <w:jc w:val="center"/>
              <w:rPr>
                <w:rFonts w:ascii="仿宋_GB2312" w:eastAsia="仿宋_GB2312" w:hAnsi="??_GB2312" w:cs="??_GB2312"/>
                <w:sz w:val="24"/>
              </w:rPr>
            </w:pPr>
            <w:r w:rsidRPr="00121D60">
              <w:rPr>
                <w:rFonts w:ascii="仿宋_GB2312" w:eastAsia="仿宋_GB2312" w:hAnsi="宋体" w:cs="宋体" w:hint="eastAsia"/>
                <w:sz w:val="24"/>
              </w:rPr>
              <w:t>第四学期</w:t>
            </w:r>
          </w:p>
        </w:tc>
      </w:tr>
      <w:tr w:rsidR="00B76E78" w:rsidRPr="00121D60">
        <w:trPr>
          <w:trHeight w:val="90"/>
          <w:jc w:val="center"/>
        </w:trPr>
        <w:tc>
          <w:tcPr>
            <w:tcW w:w="1941"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计算机信息高新技术考试因特网应用高级模块</w:t>
            </w:r>
          </w:p>
        </w:tc>
        <w:tc>
          <w:tcPr>
            <w:tcW w:w="1507"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福建省职业技能鉴定指导中心</w:t>
            </w:r>
          </w:p>
        </w:tc>
        <w:tc>
          <w:tcPr>
            <w:tcW w:w="1086"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否</w:t>
            </w:r>
          </w:p>
        </w:tc>
        <w:tc>
          <w:tcPr>
            <w:tcW w:w="1521"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取得相应的职业资格证</w:t>
            </w:r>
          </w:p>
        </w:tc>
        <w:tc>
          <w:tcPr>
            <w:tcW w:w="2647" w:type="dxa"/>
            <w:vAlign w:val="center"/>
          </w:tcPr>
          <w:p w:rsidR="00B76E78" w:rsidRPr="00121D60" w:rsidRDefault="00B76E78">
            <w:pPr>
              <w:tabs>
                <w:tab w:val="left" w:pos="2700"/>
              </w:tabs>
              <w:adjustRightInd w:val="0"/>
              <w:snapToGrid w:val="0"/>
              <w:jc w:val="center"/>
              <w:rPr>
                <w:rFonts w:ascii="仿宋_GB2312" w:eastAsia="仿宋_GB2312" w:hAnsi="??_GB2312" w:cs="??_GB2312"/>
                <w:color w:val="000000"/>
                <w:sz w:val="24"/>
              </w:rPr>
            </w:pPr>
            <w:r w:rsidRPr="00121D60">
              <w:rPr>
                <w:rFonts w:ascii="仿宋_GB2312" w:eastAsia="仿宋_GB2312" w:hAnsi="宋体" w:cs="宋体" w:hint="eastAsia"/>
                <w:color w:val="000000"/>
                <w:sz w:val="24"/>
              </w:rPr>
              <w:t>电子商务网络技术</w:t>
            </w:r>
          </w:p>
        </w:tc>
        <w:tc>
          <w:tcPr>
            <w:tcW w:w="950" w:type="dxa"/>
            <w:vAlign w:val="center"/>
          </w:tcPr>
          <w:p w:rsidR="00B76E78" w:rsidRPr="00121D60" w:rsidRDefault="00B76E78">
            <w:pPr>
              <w:tabs>
                <w:tab w:val="left" w:pos="2700"/>
              </w:tabs>
              <w:adjustRightInd w:val="0"/>
              <w:snapToGrid w:val="0"/>
              <w:jc w:val="center"/>
              <w:rPr>
                <w:rFonts w:ascii="仿宋_GB2312" w:eastAsia="仿宋_GB2312" w:hAnsi="??_GB2312" w:cs="??_GB2312"/>
                <w:sz w:val="24"/>
              </w:rPr>
            </w:pPr>
            <w:r w:rsidRPr="00121D60">
              <w:rPr>
                <w:rFonts w:ascii="仿宋_GB2312" w:eastAsia="仿宋_GB2312" w:hAnsi="??_GB2312" w:cs="??_GB2312" w:hint="eastAsia"/>
                <w:sz w:val="24"/>
              </w:rPr>
              <w:t>第三学期</w:t>
            </w:r>
          </w:p>
        </w:tc>
      </w:tr>
    </w:tbl>
    <w:p w:rsidR="00B76E78" w:rsidRPr="00121D60" w:rsidRDefault="00B76E78" w:rsidP="00956C12">
      <w:pPr>
        <w:spacing w:line="440" w:lineRule="exact"/>
        <w:ind w:firstLineChars="200" w:firstLine="562"/>
        <w:rPr>
          <w:rFonts w:ascii="仿宋_GB2312" w:eastAsia="仿宋_GB2312" w:hAnsi="宋体"/>
          <w:b/>
          <w:color w:val="000000"/>
          <w:sz w:val="28"/>
          <w:szCs w:val="28"/>
        </w:rPr>
      </w:pPr>
    </w:p>
    <w:p w:rsidR="00B76E78" w:rsidRPr="00121D60" w:rsidRDefault="00B76E78">
      <w:pPr>
        <w:adjustRightInd w:val="0"/>
        <w:snapToGrid w:val="0"/>
        <w:spacing w:line="500" w:lineRule="exact"/>
        <w:ind w:firstLineChars="200" w:firstLine="562"/>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lastRenderedPageBreak/>
        <w:t>五、课程体系的构建与运行</w:t>
      </w:r>
    </w:p>
    <w:p w:rsidR="00B76E78" w:rsidRPr="00121D60" w:rsidRDefault="00B76E78" w:rsidP="009A50B2">
      <w:pPr>
        <w:spacing w:line="500" w:lineRule="exact"/>
        <w:ind w:firstLineChars="200" w:firstLine="562"/>
        <w:rPr>
          <w:rFonts w:ascii="仿宋_GB2312" w:eastAsia="仿宋_GB2312" w:hAnsi="宋体"/>
          <w:b/>
          <w:bCs/>
          <w:color w:val="000000"/>
          <w:sz w:val="28"/>
          <w:szCs w:val="28"/>
        </w:rPr>
      </w:pPr>
      <w:r w:rsidRPr="00121D60">
        <w:rPr>
          <w:rFonts w:ascii="仿宋_GB2312" w:eastAsia="仿宋_GB2312" w:hAnsi="宋体" w:hint="eastAsia"/>
          <w:b/>
          <w:bCs/>
          <w:color w:val="000000"/>
          <w:sz w:val="28"/>
          <w:szCs w:val="28"/>
        </w:rPr>
        <w:t>（一）课程体系构建思路</w:t>
      </w:r>
    </w:p>
    <w:p w:rsidR="00B76E78" w:rsidRPr="00121D60" w:rsidRDefault="00B76E78">
      <w:pPr>
        <w:spacing w:line="440" w:lineRule="exact"/>
        <w:ind w:firstLineChars="200" w:firstLine="560"/>
        <w:rPr>
          <w:rFonts w:ascii="仿宋_GB2312" w:eastAsia="仿宋_GB2312" w:hAnsi="宋体"/>
          <w:color w:val="000000"/>
          <w:sz w:val="28"/>
          <w:szCs w:val="28"/>
        </w:rPr>
      </w:pPr>
      <w:r w:rsidRPr="00121D60">
        <w:rPr>
          <w:rFonts w:ascii="仿宋_GB2312" w:eastAsia="仿宋_GB2312" w:hAnsi="宋体" w:cs="Arial" w:hint="eastAsia"/>
          <w:color w:val="000000"/>
          <w:sz w:val="28"/>
          <w:szCs w:val="28"/>
        </w:rPr>
        <w:t>以电子商务专业核心岗位的工作任务为基础，兼顾相关岗位，进行分析、归并，构建以电子商务过程为导向的新课程体系。通过</w:t>
      </w:r>
      <w:r w:rsidRPr="00121D60">
        <w:rPr>
          <w:rFonts w:ascii="仿宋_GB2312" w:eastAsia="仿宋_GB2312" w:hAnsi="宋体" w:hint="eastAsia"/>
          <w:color w:val="000000"/>
          <w:sz w:val="28"/>
          <w:szCs w:val="28"/>
        </w:rPr>
        <w:t>社会调研以及毕业生跟踪调查为依据</w:t>
      </w:r>
      <w:r w:rsidRPr="00121D60">
        <w:rPr>
          <w:rFonts w:ascii="仿宋_GB2312" w:eastAsia="仿宋_GB2312" w:hAnsi="宋体"/>
          <w:color w:val="000000"/>
          <w:sz w:val="28"/>
          <w:szCs w:val="28"/>
        </w:rPr>
        <w:t xml:space="preserve">, </w:t>
      </w:r>
      <w:r w:rsidRPr="00121D60">
        <w:rPr>
          <w:rFonts w:ascii="仿宋_GB2312" w:eastAsia="仿宋_GB2312" w:hAnsi="宋体" w:hint="eastAsia"/>
          <w:color w:val="000000"/>
          <w:sz w:val="28"/>
          <w:szCs w:val="28"/>
        </w:rPr>
        <w:t>广泛了解电商人员完成职业岗位实际工作任务所需要的知识、能力、素质要求，通过与企业专家的合作，确立以电商工作流程为导向</w:t>
      </w:r>
      <w:r w:rsidRPr="00121D60">
        <w:rPr>
          <w:rFonts w:ascii="仿宋_GB2312" w:eastAsia="仿宋_GB2312" w:hAnsi="宋体"/>
          <w:color w:val="000000"/>
          <w:sz w:val="28"/>
          <w:szCs w:val="28"/>
        </w:rPr>
        <w:t xml:space="preserve">, </w:t>
      </w:r>
      <w:r w:rsidRPr="00121D60">
        <w:rPr>
          <w:rFonts w:ascii="仿宋_GB2312" w:eastAsia="仿宋_GB2312" w:hAnsi="宋体" w:hint="eastAsia"/>
          <w:color w:val="000000"/>
          <w:sz w:val="28"/>
          <w:szCs w:val="28"/>
        </w:rPr>
        <w:t>以高职生就业岗位的典型工作任务为参照，按照项目教学理念，建立教、学、做相融合的一体化课程体系；强调按电商工作流程组织教学，以岗位流程性知识为主线确定各课程的学习情境；实现了课程体系设计由单一学科的完整性向学习过程和工作过程相结合的综合性转化；从整体上突出了以应用能力为目标，体现对电商岗位核心能力培养的思路。</w:t>
      </w:r>
      <w:r w:rsidRPr="00121D60">
        <w:rPr>
          <w:rFonts w:ascii="仿宋_GB2312" w:eastAsia="仿宋_GB2312" w:hAnsi="宋体" w:cs="Arial" w:hint="eastAsia"/>
          <w:color w:val="000000"/>
          <w:sz w:val="28"/>
          <w:szCs w:val="28"/>
        </w:rPr>
        <w:t>将整个课程体系分为公共基础课程模块、计算机类课程模块、经济管理类课程模块、商务活动类课程模块。通过公共基础课模块的教学，培养学生基本的人文素养和基础能力；通过计算机类课程模块，培养学生技术支撑能力；通过经济管理课程模块的教学，培养学生一般的经济管理和商务贸易能力；通过商务交流课程模块教学，培养学生较强的商务交流与沟通能力；通过第三年综合实践性模块化教学，培养学生突出的专业核心竞争能力，增强电子商务专业学生的就业力，提高电子商务专业学生的就业率。</w:t>
      </w:r>
      <w:r w:rsidRPr="00121D60">
        <w:rPr>
          <w:rFonts w:ascii="仿宋_GB2312" w:eastAsia="仿宋_GB2312" w:hAnsi="宋体" w:cs="Arial"/>
          <w:color w:val="000000"/>
          <w:sz w:val="28"/>
          <w:szCs w:val="28"/>
        </w:rPr>
        <w:t xml:space="preserve"> </w:t>
      </w:r>
    </w:p>
    <w:p w:rsidR="00B76E78" w:rsidRPr="00121D60" w:rsidRDefault="00B76E78">
      <w:pPr>
        <w:spacing w:line="440" w:lineRule="exact"/>
        <w:rPr>
          <w:rFonts w:ascii="仿宋_GB2312" w:eastAsia="仿宋_GB2312" w:hAnsi="宋体" w:cs="Arial"/>
          <w:color w:val="000000"/>
          <w:sz w:val="28"/>
          <w:szCs w:val="28"/>
        </w:rPr>
      </w:pPr>
      <w:r w:rsidRPr="00121D60">
        <w:rPr>
          <w:rFonts w:ascii="仿宋_GB2312" w:eastAsia="仿宋_GB2312" w:hAnsi="宋体" w:cs="Arial"/>
          <w:color w:val="000000"/>
          <w:sz w:val="28"/>
          <w:szCs w:val="28"/>
        </w:rPr>
        <w:t xml:space="preserve">    </w:t>
      </w:r>
      <w:r w:rsidRPr="00121D60">
        <w:rPr>
          <w:rFonts w:ascii="仿宋_GB2312" w:eastAsia="仿宋_GB2312" w:hAnsi="宋体" w:cs="Arial" w:hint="eastAsia"/>
          <w:color w:val="000000"/>
          <w:sz w:val="28"/>
          <w:szCs w:val="28"/>
        </w:rPr>
        <w:t>电子商务是一个涉及面较广的专业，是信息流、资金流、物流“三流”的统一体，为了能培养出特色鲜明、技能突出，能很快胜任企业岗位的电子商务专业人才，我们在设计课程体系时，充分体现“理论够用”的原则，正确把握这个原则，必须妥善处理一个“度”的问题，第一是深度要适当，必须能够满足实际应用的需要；第二是广度要足够，应覆盖“电子商务岗位”必需的理论知识宽度。</w:t>
      </w:r>
    </w:p>
    <w:p w:rsidR="00B76E78" w:rsidRPr="00121D60" w:rsidRDefault="00B76E78">
      <w:pPr>
        <w:spacing w:line="440" w:lineRule="exact"/>
        <w:ind w:firstLineChars="200" w:firstLine="560"/>
        <w:rPr>
          <w:rFonts w:ascii="仿宋_GB2312" w:eastAsia="仿宋_GB2312" w:hAnsi="宋体"/>
          <w:color w:val="000000"/>
          <w:sz w:val="28"/>
          <w:szCs w:val="28"/>
        </w:rPr>
      </w:pPr>
      <w:r w:rsidRPr="00121D60">
        <w:rPr>
          <w:rFonts w:ascii="仿宋_GB2312" w:eastAsia="仿宋_GB2312" w:hAnsi="宋体" w:hint="eastAsia"/>
          <w:color w:val="000000"/>
          <w:sz w:val="28"/>
          <w:szCs w:val="28"/>
        </w:rPr>
        <w:t>在课程内容的安排上</w:t>
      </w:r>
      <w:r w:rsidRPr="00121D60">
        <w:rPr>
          <w:rFonts w:ascii="仿宋_GB2312" w:eastAsia="仿宋_GB2312" w:hAnsi="宋体"/>
          <w:color w:val="000000"/>
          <w:sz w:val="28"/>
          <w:szCs w:val="28"/>
        </w:rPr>
        <w:t>,</w:t>
      </w:r>
      <w:r w:rsidRPr="00121D60">
        <w:rPr>
          <w:rFonts w:ascii="仿宋_GB2312" w:eastAsia="仿宋_GB2312" w:hAnsi="宋体" w:hint="eastAsia"/>
          <w:color w:val="000000"/>
          <w:sz w:val="28"/>
          <w:szCs w:val="28"/>
        </w:rPr>
        <w:t>按照实际的工作任务、工作过程和工作情景</w:t>
      </w:r>
      <w:r w:rsidRPr="00121D60">
        <w:rPr>
          <w:rFonts w:ascii="仿宋_GB2312" w:eastAsia="仿宋_GB2312" w:hAnsi="宋体"/>
          <w:color w:val="000000"/>
          <w:sz w:val="28"/>
          <w:szCs w:val="28"/>
        </w:rPr>
        <w:t>,</w:t>
      </w:r>
      <w:r w:rsidRPr="00121D60">
        <w:rPr>
          <w:rFonts w:ascii="仿宋_GB2312" w:eastAsia="仿宋_GB2312" w:hAnsi="宋体" w:hint="eastAsia"/>
          <w:color w:val="000000"/>
          <w:sz w:val="28"/>
          <w:szCs w:val="28"/>
        </w:rPr>
        <w:t>对内容相互关联的、具有综合可能条件的课程适当整合成一门课程，将知识、理论和方法融入项目任务中。优先安排理论与实践结合紧密的一体化课程；未经优化和重构的专业理论课程以必需为原则；体现学生个性发展以及扩大知识面方面的课程</w:t>
      </w:r>
      <w:r w:rsidRPr="00121D60">
        <w:rPr>
          <w:rFonts w:ascii="仿宋_GB2312" w:eastAsia="仿宋_GB2312" w:hAnsi="宋体"/>
          <w:color w:val="000000"/>
          <w:sz w:val="28"/>
          <w:szCs w:val="28"/>
        </w:rPr>
        <w:t>,</w:t>
      </w:r>
      <w:r w:rsidRPr="00121D60">
        <w:rPr>
          <w:rFonts w:ascii="仿宋_GB2312" w:eastAsia="仿宋_GB2312" w:hAnsi="宋体" w:hint="eastAsia"/>
          <w:color w:val="000000"/>
          <w:sz w:val="28"/>
          <w:szCs w:val="28"/>
        </w:rPr>
        <w:t>采用讲座、选修等多</w:t>
      </w:r>
      <w:r w:rsidRPr="00121D60">
        <w:rPr>
          <w:rFonts w:ascii="仿宋_GB2312" w:eastAsia="仿宋_GB2312" w:hAnsi="宋体" w:hint="eastAsia"/>
          <w:color w:val="000000"/>
          <w:sz w:val="28"/>
          <w:szCs w:val="28"/>
        </w:rPr>
        <w:lastRenderedPageBreak/>
        <w:t>种形式安排。把毕业设计与企业顶岗实习结合起来。</w:t>
      </w:r>
    </w:p>
    <w:p w:rsidR="00B76E78" w:rsidRPr="00121D60" w:rsidRDefault="00E015AC" w:rsidP="00B3762D">
      <w:pPr>
        <w:spacing w:line="440" w:lineRule="exact"/>
        <w:ind w:firstLineChars="200" w:firstLine="420"/>
        <w:jc w:val="center"/>
        <w:rPr>
          <w:rFonts w:ascii="仿宋_GB2312" w:eastAsia="仿宋_GB2312" w:hAnsi="黑体" w:cs="黑体"/>
          <w:color w:val="000000"/>
          <w:sz w:val="24"/>
        </w:rPr>
      </w:pPr>
      <w:r w:rsidRPr="00E015A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9F754DE-2CAD-44b6-B708-469DEB6407EB-1" o:spid="_x0000_s1026" type="#_x0000_t75" alt="qt_temp" style="position:absolute;left:0;text-align:left;margin-left:-40.9pt;margin-top:.55pt;width:517.6pt;height:321.4pt;z-index:-1" wrapcoords="-31 0 -31 21399 21506 21399 21506 0 -31 0">
            <v:imagedata r:id="rId7" o:title=""/>
            <w10:wrap type="tight"/>
          </v:shape>
        </w:pict>
      </w:r>
      <w:r w:rsidR="00B76E78" w:rsidRPr="00121D60">
        <w:rPr>
          <w:rFonts w:ascii="仿宋_GB2312" w:eastAsia="仿宋_GB2312" w:hAnsi="黑体" w:cs="黑体" w:hint="eastAsia"/>
          <w:color w:val="000000"/>
          <w:sz w:val="24"/>
        </w:rPr>
        <w:t>图</w:t>
      </w:r>
      <w:r w:rsidR="00B76E78" w:rsidRPr="00121D60">
        <w:rPr>
          <w:rFonts w:ascii="仿宋_GB2312" w:eastAsia="仿宋_GB2312" w:hAnsi="黑体" w:cs="黑体"/>
          <w:color w:val="000000"/>
          <w:sz w:val="24"/>
        </w:rPr>
        <w:t xml:space="preserve">1 </w:t>
      </w:r>
      <w:r w:rsidR="00B76E78" w:rsidRPr="00121D60">
        <w:rPr>
          <w:rFonts w:ascii="仿宋_GB2312" w:eastAsia="仿宋_GB2312" w:hAnsi="黑体" w:cs="黑体" w:hint="eastAsia"/>
          <w:bCs/>
          <w:color w:val="000000"/>
          <w:sz w:val="24"/>
        </w:rPr>
        <w:t>课程体系图</w:t>
      </w:r>
    </w:p>
    <w:p w:rsidR="00B76E78" w:rsidRPr="00121D60" w:rsidRDefault="00B76E78" w:rsidP="008A0260">
      <w:pPr>
        <w:spacing w:line="500" w:lineRule="exact"/>
        <w:ind w:firstLineChars="200" w:firstLine="562"/>
        <w:rPr>
          <w:rFonts w:ascii="仿宋_GB2312" w:eastAsia="仿宋_GB2312" w:hAnsi="宋体"/>
          <w:b/>
          <w:bCs/>
          <w:sz w:val="28"/>
          <w:szCs w:val="28"/>
        </w:rPr>
      </w:pPr>
      <w:r w:rsidRPr="00121D60">
        <w:rPr>
          <w:rFonts w:ascii="仿宋_GB2312" w:eastAsia="仿宋_GB2312" w:hAnsi="宋体" w:hint="eastAsia"/>
          <w:b/>
          <w:bCs/>
          <w:sz w:val="28"/>
          <w:szCs w:val="28"/>
        </w:rPr>
        <w:t>（二）专业核心课程分析</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7"/>
        <w:gridCol w:w="4833"/>
        <w:gridCol w:w="2526"/>
      </w:tblGrid>
      <w:tr w:rsidR="00B76E78" w:rsidRPr="00121D60" w:rsidTr="00667FE2">
        <w:trPr>
          <w:trHeight w:val="677"/>
          <w:jc w:val="center"/>
        </w:trPr>
        <w:tc>
          <w:tcPr>
            <w:tcW w:w="1817" w:type="dxa"/>
            <w:vAlign w:val="center"/>
          </w:tcPr>
          <w:p w:rsidR="00B76E78" w:rsidRPr="00121D60" w:rsidRDefault="00B76E78">
            <w:pPr>
              <w:spacing w:line="440" w:lineRule="exact"/>
              <w:jc w:val="center"/>
              <w:rPr>
                <w:rFonts w:ascii="仿宋_GB2312" w:eastAsia="仿宋_GB2312" w:hAnsi="??" w:cs="Tahoma"/>
                <w:bCs/>
                <w:color w:val="000000"/>
                <w:sz w:val="28"/>
                <w:szCs w:val="28"/>
              </w:rPr>
            </w:pPr>
            <w:r w:rsidRPr="00121D60">
              <w:rPr>
                <w:rFonts w:ascii="仿宋_GB2312" w:eastAsia="仿宋_GB2312" w:hAnsi="??" w:cs="Tahoma" w:hint="eastAsia"/>
                <w:bCs/>
                <w:color w:val="000000"/>
                <w:sz w:val="28"/>
                <w:szCs w:val="28"/>
              </w:rPr>
              <w:t>职业岗位</w:t>
            </w:r>
          </w:p>
        </w:tc>
        <w:tc>
          <w:tcPr>
            <w:tcW w:w="4833" w:type="dxa"/>
            <w:vAlign w:val="center"/>
          </w:tcPr>
          <w:p w:rsidR="00B76E78" w:rsidRPr="00121D60" w:rsidRDefault="00B76E78">
            <w:pPr>
              <w:spacing w:line="440" w:lineRule="exact"/>
              <w:ind w:firstLine="560"/>
              <w:jc w:val="center"/>
              <w:rPr>
                <w:rFonts w:ascii="仿宋_GB2312" w:eastAsia="仿宋_GB2312" w:hAnsi="??" w:cs="Tahoma"/>
                <w:bCs/>
                <w:color w:val="000000"/>
                <w:sz w:val="28"/>
                <w:szCs w:val="28"/>
              </w:rPr>
            </w:pPr>
            <w:r w:rsidRPr="00121D60">
              <w:rPr>
                <w:rFonts w:ascii="仿宋_GB2312" w:eastAsia="仿宋_GB2312" w:hAnsi="??" w:cs="Tahoma" w:hint="eastAsia"/>
                <w:bCs/>
                <w:color w:val="000000"/>
                <w:sz w:val="28"/>
                <w:szCs w:val="28"/>
              </w:rPr>
              <w:t>能力要求</w:t>
            </w:r>
          </w:p>
        </w:tc>
        <w:tc>
          <w:tcPr>
            <w:tcW w:w="2526" w:type="dxa"/>
            <w:vAlign w:val="center"/>
          </w:tcPr>
          <w:p w:rsidR="00B76E78" w:rsidRPr="00121D60" w:rsidRDefault="00B76E78">
            <w:pPr>
              <w:spacing w:line="440" w:lineRule="exact"/>
              <w:jc w:val="center"/>
              <w:rPr>
                <w:rFonts w:ascii="仿宋_GB2312" w:eastAsia="仿宋_GB2312" w:hAnsi="??" w:cs="Tahoma"/>
                <w:bCs/>
                <w:color w:val="000000"/>
                <w:sz w:val="28"/>
                <w:szCs w:val="28"/>
              </w:rPr>
            </w:pPr>
            <w:r w:rsidRPr="00121D60">
              <w:rPr>
                <w:rFonts w:ascii="仿宋_GB2312" w:eastAsia="仿宋_GB2312" w:hAnsi="??" w:cs="Tahoma" w:hint="eastAsia"/>
                <w:bCs/>
                <w:color w:val="000000"/>
                <w:sz w:val="28"/>
                <w:szCs w:val="28"/>
              </w:rPr>
              <w:t>课程名称</w:t>
            </w:r>
          </w:p>
        </w:tc>
      </w:tr>
      <w:tr w:rsidR="00B76E78" w:rsidRPr="00121D60" w:rsidTr="00667FE2">
        <w:trPr>
          <w:trHeight w:val="462"/>
          <w:jc w:val="center"/>
        </w:trPr>
        <w:tc>
          <w:tcPr>
            <w:tcW w:w="1817" w:type="dxa"/>
            <w:vAlign w:val="center"/>
          </w:tcPr>
          <w:p w:rsidR="00B76E78" w:rsidRPr="00121D60" w:rsidRDefault="00B76E78">
            <w:pPr>
              <w:spacing w:line="440" w:lineRule="exact"/>
              <w:ind w:firstLine="562"/>
              <w:jc w:val="center"/>
              <w:rPr>
                <w:rFonts w:ascii="仿宋_GB2312" w:eastAsia="仿宋_GB2312" w:hAnsi="??" w:cs="Tahoma"/>
                <w:color w:val="000000"/>
                <w:sz w:val="24"/>
              </w:rPr>
            </w:pPr>
            <w:r w:rsidRPr="00121D60">
              <w:rPr>
                <w:rFonts w:ascii="仿宋_GB2312" w:eastAsia="仿宋_GB2312" w:hAnsi="宋体" w:hint="eastAsia"/>
                <w:color w:val="000000"/>
                <w:sz w:val="24"/>
              </w:rPr>
              <w:t>网站策划</w:t>
            </w:r>
            <w:r w:rsidRPr="00121D60">
              <w:rPr>
                <w:rFonts w:ascii="仿宋_GB2312" w:eastAsia="仿宋_GB2312" w:hAnsi="宋体"/>
                <w:color w:val="000000"/>
                <w:sz w:val="24"/>
              </w:rPr>
              <w:t>/</w:t>
            </w:r>
            <w:r w:rsidRPr="00121D60">
              <w:rPr>
                <w:rFonts w:ascii="仿宋_GB2312" w:eastAsia="仿宋_GB2312" w:hAnsi="宋体" w:hint="eastAsia"/>
                <w:color w:val="000000"/>
                <w:sz w:val="24"/>
              </w:rPr>
              <w:t>网络编辑</w:t>
            </w:r>
          </w:p>
        </w:tc>
        <w:tc>
          <w:tcPr>
            <w:tcW w:w="4833" w:type="dxa"/>
          </w:tcPr>
          <w:p w:rsidR="00B76E78" w:rsidRPr="00121D60" w:rsidRDefault="00B76E78" w:rsidP="00CE632E">
            <w:pPr>
              <w:spacing w:line="400" w:lineRule="exact"/>
              <w:ind w:firstLine="562"/>
              <w:rPr>
                <w:rFonts w:ascii="仿宋_GB2312" w:eastAsia="仿宋_GB2312" w:hAnsi="宋体"/>
                <w:color w:val="000000"/>
                <w:sz w:val="24"/>
              </w:rPr>
            </w:pPr>
            <w:r w:rsidRPr="00121D60">
              <w:rPr>
                <w:rFonts w:ascii="仿宋_GB2312" w:eastAsia="仿宋_GB2312" w:hAnsi="宋体" w:hint="eastAsia"/>
                <w:color w:val="000000"/>
                <w:sz w:val="24"/>
              </w:rPr>
              <w:t>熟悉电子商务网站运营与操作流程，了解电子商务的发展方向；对企业网站有比较深的理解，熟悉企业网站的功能要求；有较强的中文功底和文字编辑能力，具有一定的网站栏目策划、运营管理知识；具有较强的选题、策划、采编能力、归纳能力；熟悉计算机操作，掌握基本网络技术知识。</w:t>
            </w:r>
          </w:p>
          <w:p w:rsidR="00B76E78" w:rsidRPr="00121D60" w:rsidRDefault="00B76E78" w:rsidP="00CE632E">
            <w:pPr>
              <w:spacing w:line="400" w:lineRule="exact"/>
              <w:ind w:firstLine="561"/>
              <w:rPr>
                <w:rFonts w:ascii="仿宋_GB2312" w:eastAsia="仿宋_GB2312" w:hAnsi="宋体"/>
                <w:color w:val="000000"/>
                <w:sz w:val="24"/>
              </w:rPr>
            </w:pPr>
            <w:r w:rsidRPr="00121D60">
              <w:rPr>
                <w:rFonts w:ascii="仿宋_GB2312" w:eastAsia="仿宋_GB2312" w:hAnsi="宋体" w:hint="eastAsia"/>
                <w:color w:val="000000"/>
                <w:sz w:val="24"/>
              </w:rPr>
              <w:t>另外，除掌握网站美工的技能外，熟练使用</w:t>
            </w:r>
            <w:r w:rsidRPr="00121D60">
              <w:rPr>
                <w:rFonts w:ascii="仿宋_GB2312" w:eastAsia="仿宋_GB2312" w:hAnsi="宋体"/>
                <w:color w:val="000000"/>
                <w:sz w:val="24"/>
              </w:rPr>
              <w:t>Dreamweaver</w:t>
            </w:r>
            <w:r w:rsidRPr="00121D60">
              <w:rPr>
                <w:rFonts w:ascii="仿宋_GB2312" w:eastAsia="仿宋_GB2312" w:hAnsi="宋体" w:hint="eastAsia"/>
                <w:color w:val="000000"/>
                <w:sz w:val="24"/>
              </w:rPr>
              <w:t>，</w:t>
            </w:r>
            <w:r w:rsidRPr="00121D60">
              <w:rPr>
                <w:rFonts w:ascii="仿宋_GB2312" w:eastAsia="仿宋_GB2312" w:hAnsi="宋体"/>
                <w:color w:val="000000"/>
                <w:sz w:val="24"/>
              </w:rPr>
              <w:t>Fireworks</w:t>
            </w:r>
            <w:r w:rsidRPr="00121D60">
              <w:rPr>
                <w:rFonts w:ascii="仿宋_GB2312" w:eastAsia="仿宋_GB2312" w:hAnsi="宋体" w:hint="eastAsia"/>
                <w:color w:val="000000"/>
                <w:sz w:val="24"/>
              </w:rPr>
              <w:t>，</w:t>
            </w:r>
            <w:r w:rsidRPr="00121D60">
              <w:rPr>
                <w:rFonts w:ascii="仿宋_GB2312" w:eastAsia="仿宋_GB2312" w:hAnsi="宋体"/>
                <w:color w:val="000000"/>
                <w:sz w:val="24"/>
              </w:rPr>
              <w:t>Flash</w:t>
            </w:r>
            <w:r w:rsidRPr="00121D60">
              <w:rPr>
                <w:rFonts w:ascii="仿宋_GB2312" w:eastAsia="仿宋_GB2312" w:hAnsi="宋体" w:hint="eastAsia"/>
                <w:color w:val="000000"/>
                <w:sz w:val="24"/>
              </w:rPr>
              <w:t>等网页设计工具，具有</w:t>
            </w:r>
            <w:r w:rsidRPr="00121D60">
              <w:rPr>
                <w:rFonts w:ascii="仿宋_GB2312" w:eastAsia="仿宋_GB2312" w:hAnsi="宋体"/>
                <w:color w:val="000000"/>
                <w:sz w:val="24"/>
              </w:rPr>
              <w:t>DIV+CSS</w:t>
            </w:r>
            <w:r w:rsidRPr="00121D60">
              <w:rPr>
                <w:rFonts w:ascii="仿宋_GB2312" w:eastAsia="仿宋_GB2312" w:hAnsi="宋体" w:hint="eastAsia"/>
                <w:color w:val="000000"/>
                <w:sz w:val="24"/>
              </w:rPr>
              <w:t>页面布局能力，能够承担种类网站页面设计；了解网站程序实现原理，有与程序员配合的经验；对网站建设有一定的经验，具有沟通、合作精神，</w:t>
            </w:r>
            <w:r w:rsidRPr="00121D60">
              <w:rPr>
                <w:rFonts w:ascii="仿宋_GB2312" w:eastAsia="仿宋_GB2312" w:hAnsi="宋体" w:hint="eastAsia"/>
                <w:color w:val="000000"/>
                <w:sz w:val="24"/>
              </w:rPr>
              <w:lastRenderedPageBreak/>
              <w:t>有创造力。</w:t>
            </w:r>
          </w:p>
        </w:tc>
        <w:tc>
          <w:tcPr>
            <w:tcW w:w="2526" w:type="dxa"/>
            <w:vAlign w:val="center"/>
          </w:tcPr>
          <w:p w:rsidR="00B76E78" w:rsidRPr="00121D60" w:rsidRDefault="00B76E78">
            <w:pPr>
              <w:spacing w:line="440" w:lineRule="exact"/>
              <w:jc w:val="center"/>
              <w:rPr>
                <w:rFonts w:ascii="仿宋_GB2312" w:eastAsia="仿宋_GB2312" w:hAnsi="??" w:cs="Tahoma"/>
                <w:color w:val="000000"/>
                <w:sz w:val="24"/>
              </w:rPr>
            </w:pPr>
            <w:r w:rsidRPr="00121D60">
              <w:rPr>
                <w:rFonts w:ascii="仿宋_GB2312" w:eastAsia="仿宋_GB2312" w:hAnsi="??" w:cs="Tahoma" w:hint="eastAsia"/>
                <w:color w:val="000000"/>
                <w:sz w:val="24"/>
              </w:rPr>
              <w:lastRenderedPageBreak/>
              <w:t>《电子商务技术》</w:t>
            </w:r>
          </w:p>
          <w:p w:rsidR="00B76E78" w:rsidRPr="00121D60" w:rsidRDefault="00B76E78">
            <w:pPr>
              <w:spacing w:line="440" w:lineRule="exact"/>
              <w:jc w:val="center"/>
              <w:rPr>
                <w:rFonts w:ascii="仿宋_GB2312" w:eastAsia="仿宋_GB2312" w:hAnsi="??" w:cs="Tahoma"/>
                <w:color w:val="000000"/>
                <w:sz w:val="24"/>
              </w:rPr>
            </w:pPr>
            <w:r w:rsidRPr="00121D60">
              <w:rPr>
                <w:rFonts w:ascii="仿宋_GB2312" w:eastAsia="仿宋_GB2312" w:hAnsi="??" w:cs="Tahoma" w:hint="eastAsia"/>
                <w:color w:val="000000"/>
                <w:sz w:val="24"/>
              </w:rPr>
              <w:t>《电子商务网页设计》</w:t>
            </w:r>
          </w:p>
          <w:p w:rsidR="00B76E78" w:rsidRPr="00121D60" w:rsidRDefault="00B76E78">
            <w:pPr>
              <w:spacing w:line="440" w:lineRule="exact"/>
              <w:jc w:val="center"/>
              <w:rPr>
                <w:rFonts w:ascii="仿宋_GB2312" w:eastAsia="仿宋_GB2312" w:hAnsi="??" w:cs="Tahoma"/>
                <w:color w:val="000000"/>
                <w:sz w:val="24"/>
              </w:rPr>
            </w:pPr>
            <w:r w:rsidRPr="00121D60">
              <w:rPr>
                <w:rFonts w:ascii="仿宋_GB2312" w:eastAsia="仿宋_GB2312" w:hAnsi="??" w:cs="Tahoma" w:hint="eastAsia"/>
                <w:color w:val="000000"/>
                <w:sz w:val="24"/>
              </w:rPr>
              <w:t>《图像处理技术》</w:t>
            </w:r>
          </w:p>
        </w:tc>
      </w:tr>
      <w:tr w:rsidR="00B76E78" w:rsidRPr="00121D60" w:rsidTr="00667FE2">
        <w:trPr>
          <w:trHeight w:val="462"/>
          <w:jc w:val="center"/>
        </w:trPr>
        <w:tc>
          <w:tcPr>
            <w:tcW w:w="1817" w:type="dxa"/>
            <w:vAlign w:val="center"/>
          </w:tcPr>
          <w:p w:rsidR="00B76E78" w:rsidRPr="00121D60" w:rsidRDefault="00B76E78">
            <w:pPr>
              <w:spacing w:line="440" w:lineRule="exact"/>
              <w:jc w:val="center"/>
              <w:rPr>
                <w:rFonts w:ascii="仿宋_GB2312" w:eastAsia="仿宋_GB2312" w:hAnsi="??" w:cs="Tahoma"/>
                <w:color w:val="000000"/>
                <w:sz w:val="24"/>
              </w:rPr>
            </w:pPr>
            <w:r w:rsidRPr="00121D60">
              <w:rPr>
                <w:rFonts w:ascii="仿宋_GB2312" w:eastAsia="仿宋_GB2312" w:hAnsi="??" w:cs="Tahoma" w:hint="eastAsia"/>
                <w:color w:val="000000"/>
                <w:sz w:val="24"/>
              </w:rPr>
              <w:lastRenderedPageBreak/>
              <w:t>跨境电商</w:t>
            </w:r>
          </w:p>
        </w:tc>
        <w:tc>
          <w:tcPr>
            <w:tcW w:w="4833" w:type="dxa"/>
          </w:tcPr>
          <w:p w:rsidR="00B76E78" w:rsidRPr="00121D60" w:rsidRDefault="00B76E78" w:rsidP="00CE632E">
            <w:pPr>
              <w:spacing w:line="400" w:lineRule="exact"/>
              <w:ind w:firstLine="561"/>
              <w:rPr>
                <w:rFonts w:ascii="仿宋_GB2312" w:eastAsia="仿宋_GB2312" w:hAnsi="宋体"/>
                <w:color w:val="000000"/>
                <w:sz w:val="24"/>
              </w:rPr>
            </w:pPr>
            <w:r w:rsidRPr="00121D60">
              <w:rPr>
                <w:rFonts w:ascii="仿宋_GB2312" w:eastAsia="仿宋_GB2312" w:hAnsi="宋体" w:hint="eastAsia"/>
                <w:color w:val="000000"/>
                <w:sz w:val="24"/>
              </w:rPr>
              <w:t>熟悉跨境电商的各个平台（</w:t>
            </w:r>
            <w:r w:rsidRPr="00121D60">
              <w:rPr>
                <w:rFonts w:ascii="仿宋_GB2312" w:eastAsia="仿宋_GB2312" w:hAnsi="宋体"/>
                <w:color w:val="000000"/>
                <w:sz w:val="24"/>
              </w:rPr>
              <w:t>wish</w:t>
            </w:r>
            <w:r w:rsidRPr="00121D60">
              <w:rPr>
                <w:rFonts w:ascii="仿宋_GB2312" w:eastAsia="仿宋_GB2312" w:hAnsi="宋体" w:hint="eastAsia"/>
                <w:color w:val="000000"/>
                <w:sz w:val="24"/>
              </w:rPr>
              <w:t>、</w:t>
            </w:r>
            <w:r w:rsidRPr="00121D60">
              <w:rPr>
                <w:rFonts w:ascii="仿宋_GB2312" w:eastAsia="仿宋_GB2312" w:hAnsi="宋体"/>
                <w:color w:val="000000"/>
                <w:sz w:val="24"/>
              </w:rPr>
              <w:t>Amazon</w:t>
            </w:r>
            <w:r w:rsidRPr="00121D60">
              <w:rPr>
                <w:rFonts w:ascii="仿宋_GB2312" w:eastAsia="仿宋_GB2312" w:hAnsi="宋体" w:hint="eastAsia"/>
                <w:color w:val="000000"/>
                <w:sz w:val="24"/>
              </w:rPr>
              <w:t>、</w:t>
            </w:r>
            <w:r w:rsidRPr="00121D60">
              <w:rPr>
                <w:rFonts w:ascii="仿宋_GB2312" w:eastAsia="仿宋_GB2312" w:hAnsi="宋体"/>
                <w:color w:val="000000"/>
                <w:sz w:val="24"/>
              </w:rPr>
              <w:t>eBay</w:t>
            </w:r>
            <w:r w:rsidRPr="00121D60">
              <w:rPr>
                <w:rFonts w:ascii="仿宋_GB2312" w:eastAsia="仿宋_GB2312" w:hAnsi="宋体" w:hint="eastAsia"/>
                <w:color w:val="000000"/>
                <w:sz w:val="24"/>
              </w:rPr>
              <w:t>、速卖通）及电商的国际站后台操作，（如：能够独立负责阿里巴巴国际站店铺推广，并对推广效果进行跟踪、评估，给出切实可行的改进方案）懂得电商运营，能够了解电商网络销售平台规则，能对关键字进行针对性的捕捉及优化，提高产品曝光率及排名；通过平台的优化运营，提升公司网站的询盘数量及质量。</w:t>
            </w:r>
          </w:p>
        </w:tc>
        <w:tc>
          <w:tcPr>
            <w:tcW w:w="2526" w:type="dxa"/>
            <w:vAlign w:val="center"/>
          </w:tcPr>
          <w:p w:rsidR="00B76E78" w:rsidRPr="00121D60" w:rsidRDefault="00B76E78">
            <w:pPr>
              <w:spacing w:line="440" w:lineRule="exact"/>
              <w:jc w:val="center"/>
              <w:rPr>
                <w:rFonts w:ascii="仿宋_GB2312" w:eastAsia="仿宋_GB2312" w:hAnsi="??" w:cs="Tahoma"/>
                <w:color w:val="000000"/>
                <w:sz w:val="24"/>
              </w:rPr>
            </w:pPr>
            <w:r w:rsidRPr="00121D60">
              <w:rPr>
                <w:rFonts w:ascii="仿宋_GB2312" w:eastAsia="仿宋_GB2312" w:hAnsi="??" w:cs="Tahoma" w:hint="eastAsia"/>
                <w:color w:val="000000"/>
                <w:sz w:val="24"/>
              </w:rPr>
              <w:t>《跨境电子商务》</w:t>
            </w:r>
          </w:p>
          <w:p w:rsidR="00B76E78" w:rsidRPr="00121D60" w:rsidRDefault="00B76E78">
            <w:pPr>
              <w:spacing w:line="440" w:lineRule="exact"/>
              <w:jc w:val="center"/>
              <w:rPr>
                <w:rFonts w:ascii="仿宋_GB2312" w:eastAsia="仿宋_GB2312" w:hAnsi="??" w:cs="Tahoma"/>
                <w:color w:val="000000"/>
                <w:sz w:val="24"/>
              </w:rPr>
            </w:pPr>
          </w:p>
        </w:tc>
      </w:tr>
      <w:tr w:rsidR="00B76E78" w:rsidRPr="00121D60" w:rsidTr="00667FE2">
        <w:trPr>
          <w:trHeight w:val="462"/>
          <w:jc w:val="center"/>
        </w:trPr>
        <w:tc>
          <w:tcPr>
            <w:tcW w:w="1817" w:type="dxa"/>
            <w:vAlign w:val="center"/>
          </w:tcPr>
          <w:p w:rsidR="00B76E78" w:rsidRPr="00121D60" w:rsidRDefault="00B76E78">
            <w:pPr>
              <w:spacing w:line="440" w:lineRule="exact"/>
              <w:jc w:val="center"/>
              <w:rPr>
                <w:rFonts w:ascii="仿宋_GB2312" w:eastAsia="仿宋_GB2312" w:hAnsi="??" w:cs="Tahoma"/>
                <w:b/>
                <w:color w:val="000000"/>
                <w:sz w:val="28"/>
                <w:szCs w:val="28"/>
              </w:rPr>
            </w:pPr>
            <w:r w:rsidRPr="00121D60">
              <w:rPr>
                <w:rFonts w:ascii="仿宋_GB2312" w:eastAsia="仿宋_GB2312" w:hAnsi="??" w:cs="Tahoma" w:hint="eastAsia"/>
                <w:color w:val="000000"/>
                <w:sz w:val="24"/>
              </w:rPr>
              <w:t>网络营销专员</w:t>
            </w:r>
          </w:p>
        </w:tc>
        <w:tc>
          <w:tcPr>
            <w:tcW w:w="4833" w:type="dxa"/>
          </w:tcPr>
          <w:p w:rsidR="00B76E78" w:rsidRPr="00121D60" w:rsidRDefault="00B76E78" w:rsidP="00CE632E">
            <w:pPr>
              <w:spacing w:line="400" w:lineRule="exact"/>
              <w:ind w:firstLine="561"/>
              <w:rPr>
                <w:rFonts w:ascii="仿宋_GB2312" w:eastAsia="仿宋_GB2312" w:hAnsi="??" w:cs="Tahoma"/>
                <w:b/>
                <w:color w:val="000000"/>
                <w:sz w:val="28"/>
                <w:szCs w:val="28"/>
              </w:rPr>
            </w:pPr>
            <w:r w:rsidRPr="00121D60">
              <w:rPr>
                <w:rFonts w:ascii="仿宋_GB2312" w:eastAsia="仿宋_GB2312" w:hAnsi="宋体" w:hint="eastAsia"/>
                <w:color w:val="000000"/>
                <w:sz w:val="24"/>
              </w:rPr>
              <w:t>熟练掌握网络营销的基本知识，包括计网络营销的基本概念、网络营销的特点、网络营销工具、网络营销方法与手段等。了解网络营销在电子商务环境下的应用及其发展趋势。使学生具有较强的网络营销能力。</w:t>
            </w:r>
          </w:p>
        </w:tc>
        <w:tc>
          <w:tcPr>
            <w:tcW w:w="2526" w:type="dxa"/>
            <w:vAlign w:val="center"/>
          </w:tcPr>
          <w:p w:rsidR="00B76E78" w:rsidRPr="00121D60" w:rsidRDefault="00B76E78">
            <w:pPr>
              <w:spacing w:line="440" w:lineRule="exact"/>
              <w:jc w:val="center"/>
              <w:rPr>
                <w:rFonts w:ascii="仿宋_GB2312" w:eastAsia="仿宋_GB2312" w:hAnsi="??" w:cs="Tahoma"/>
                <w:color w:val="000000"/>
                <w:sz w:val="24"/>
              </w:rPr>
            </w:pPr>
            <w:r w:rsidRPr="00121D60">
              <w:rPr>
                <w:rFonts w:ascii="仿宋_GB2312" w:eastAsia="仿宋_GB2312" w:hAnsi="??" w:cs="Tahoma" w:hint="eastAsia"/>
                <w:color w:val="000000"/>
                <w:sz w:val="24"/>
              </w:rPr>
              <w:t>《网络营销》</w:t>
            </w:r>
          </w:p>
          <w:p w:rsidR="00B76E78" w:rsidRPr="00121D60" w:rsidRDefault="00B76E78">
            <w:pPr>
              <w:spacing w:line="440" w:lineRule="exact"/>
              <w:jc w:val="center"/>
              <w:rPr>
                <w:rFonts w:ascii="仿宋_GB2312" w:eastAsia="仿宋_GB2312" w:hAnsi="??" w:cs="Tahoma"/>
                <w:color w:val="000000"/>
                <w:sz w:val="24"/>
              </w:rPr>
            </w:pPr>
          </w:p>
        </w:tc>
      </w:tr>
      <w:tr w:rsidR="00B76E78" w:rsidRPr="00121D60" w:rsidTr="00667FE2">
        <w:trPr>
          <w:trHeight w:val="462"/>
          <w:jc w:val="center"/>
        </w:trPr>
        <w:tc>
          <w:tcPr>
            <w:tcW w:w="1817" w:type="dxa"/>
            <w:vAlign w:val="center"/>
          </w:tcPr>
          <w:p w:rsidR="00B76E78" w:rsidRPr="00121D60" w:rsidRDefault="00B76E78">
            <w:pPr>
              <w:spacing w:line="440" w:lineRule="exact"/>
              <w:jc w:val="center"/>
              <w:rPr>
                <w:rFonts w:ascii="仿宋_GB2312" w:eastAsia="仿宋_GB2312" w:hAnsi="??" w:cs="Tahoma"/>
                <w:color w:val="000000"/>
                <w:sz w:val="24"/>
              </w:rPr>
            </w:pPr>
            <w:r w:rsidRPr="00121D60">
              <w:rPr>
                <w:rFonts w:ascii="仿宋_GB2312" w:eastAsia="仿宋_GB2312" w:hAnsi="??" w:cs="Tahoma"/>
                <w:color w:val="000000"/>
                <w:sz w:val="24"/>
              </w:rPr>
              <w:t>SEO</w:t>
            </w:r>
            <w:r w:rsidRPr="00121D60">
              <w:rPr>
                <w:rFonts w:ascii="仿宋_GB2312" w:eastAsia="仿宋_GB2312" w:hAnsi="??" w:cs="Tahoma" w:hint="eastAsia"/>
                <w:color w:val="000000"/>
                <w:sz w:val="24"/>
              </w:rPr>
              <w:t>优化</w:t>
            </w:r>
          </w:p>
        </w:tc>
        <w:tc>
          <w:tcPr>
            <w:tcW w:w="4833" w:type="dxa"/>
          </w:tcPr>
          <w:p w:rsidR="00B76E78" w:rsidRPr="00121D60" w:rsidRDefault="00B76E78" w:rsidP="000D46FA">
            <w:pPr>
              <w:spacing w:line="400" w:lineRule="exact"/>
              <w:ind w:firstLine="561"/>
              <w:rPr>
                <w:rFonts w:ascii="仿宋_GB2312" w:eastAsia="仿宋_GB2312" w:hAnsi="宋体"/>
                <w:color w:val="000000"/>
                <w:sz w:val="24"/>
              </w:rPr>
            </w:pPr>
            <w:r w:rsidRPr="00121D60">
              <w:rPr>
                <w:rFonts w:ascii="仿宋_GB2312" w:eastAsia="仿宋_GB2312" w:hAnsi="宋体" w:hint="eastAsia"/>
                <w:color w:val="000000"/>
                <w:sz w:val="24"/>
              </w:rPr>
              <w:t>深入了解百度、</w:t>
            </w:r>
            <w:r w:rsidRPr="00121D60">
              <w:rPr>
                <w:rFonts w:ascii="仿宋_GB2312" w:eastAsia="仿宋_GB2312" w:hAnsi="宋体"/>
                <w:color w:val="000000"/>
                <w:sz w:val="24"/>
              </w:rPr>
              <w:t>Google</w:t>
            </w:r>
            <w:r w:rsidRPr="00121D60">
              <w:rPr>
                <w:rFonts w:ascii="仿宋_GB2312" w:eastAsia="仿宋_GB2312" w:hAnsi="宋体" w:hint="eastAsia"/>
                <w:color w:val="000000"/>
                <w:sz w:val="24"/>
              </w:rPr>
              <w:t>、</w:t>
            </w:r>
            <w:r w:rsidRPr="00121D60">
              <w:rPr>
                <w:rFonts w:ascii="仿宋_GB2312" w:eastAsia="仿宋_GB2312" w:hAnsi="宋体"/>
                <w:color w:val="000000"/>
                <w:sz w:val="24"/>
              </w:rPr>
              <w:t>yahoo</w:t>
            </w:r>
            <w:r w:rsidRPr="00121D60">
              <w:rPr>
                <w:rFonts w:ascii="仿宋_GB2312" w:eastAsia="仿宋_GB2312" w:hAnsi="宋体" w:hint="eastAsia"/>
                <w:color w:val="000000"/>
                <w:sz w:val="24"/>
              </w:rPr>
              <w:t>等搜索引擎的工作原理，熟悉这些搜索引擎的排名机制和优化原则；对</w:t>
            </w:r>
            <w:proofErr w:type="spellStart"/>
            <w:r w:rsidRPr="00121D60">
              <w:rPr>
                <w:rFonts w:ascii="仿宋_GB2312" w:eastAsia="仿宋_GB2312" w:hAnsi="宋体"/>
                <w:color w:val="000000"/>
                <w:sz w:val="24"/>
              </w:rPr>
              <w:t>google</w:t>
            </w:r>
            <w:proofErr w:type="spellEnd"/>
            <w:r w:rsidRPr="00121D60">
              <w:rPr>
                <w:rFonts w:ascii="仿宋_GB2312" w:eastAsia="仿宋_GB2312" w:hAnsi="宋体" w:hint="eastAsia"/>
                <w:color w:val="000000"/>
                <w:sz w:val="24"/>
              </w:rPr>
              <w:t>、百度排名算法有一定的了解。能够对网站进行整体优化，挑选出合适的关键词；对网站的关键词进行合理的布局，使之符合优化的要求；分析竞争对手的情况；分析竞争对手的关键词排名，每天的文章更新量，外链的发布情况等，然后制定出应对方案；挖掘具有流量的长尾关键词，然后制定出合理的优化方案，使网站的流量能够稳定持续的增加。</w:t>
            </w:r>
          </w:p>
        </w:tc>
        <w:tc>
          <w:tcPr>
            <w:tcW w:w="2526" w:type="dxa"/>
            <w:vAlign w:val="center"/>
          </w:tcPr>
          <w:p w:rsidR="00B76E78" w:rsidRPr="00121D60" w:rsidRDefault="00B76E78">
            <w:pPr>
              <w:spacing w:line="440" w:lineRule="exact"/>
              <w:rPr>
                <w:rFonts w:ascii="仿宋_GB2312" w:eastAsia="仿宋_GB2312" w:hAnsi="??" w:cs="Tahoma"/>
                <w:color w:val="000000"/>
                <w:sz w:val="24"/>
              </w:rPr>
            </w:pPr>
            <w:r w:rsidRPr="00121D60">
              <w:rPr>
                <w:rFonts w:ascii="仿宋_GB2312" w:eastAsia="仿宋_GB2312" w:hAnsi="??" w:cs="Tahoma" w:hint="eastAsia"/>
                <w:color w:val="000000"/>
                <w:sz w:val="24"/>
              </w:rPr>
              <w:t>《</w:t>
            </w:r>
            <w:r w:rsidRPr="00121D60">
              <w:rPr>
                <w:rFonts w:ascii="仿宋_GB2312" w:eastAsia="仿宋_GB2312" w:hAnsi="??" w:cs="Tahoma"/>
                <w:color w:val="000000"/>
                <w:sz w:val="24"/>
              </w:rPr>
              <w:t>SEO</w:t>
            </w:r>
            <w:r w:rsidRPr="00121D60">
              <w:rPr>
                <w:rFonts w:ascii="仿宋_GB2312" w:eastAsia="仿宋_GB2312" w:hAnsi="??" w:cs="Tahoma" w:hint="eastAsia"/>
                <w:color w:val="000000"/>
                <w:sz w:val="24"/>
              </w:rPr>
              <w:t>搜索引擎优化》</w:t>
            </w:r>
          </w:p>
        </w:tc>
      </w:tr>
    </w:tbl>
    <w:p w:rsidR="00B76E78" w:rsidRDefault="00B76E78" w:rsidP="008A0260">
      <w:pPr>
        <w:spacing w:line="440" w:lineRule="exact"/>
        <w:ind w:firstLineChars="200" w:firstLine="562"/>
        <w:rPr>
          <w:rFonts w:ascii="仿宋_GB2312" w:eastAsia="仿宋_GB2312" w:hAnsi="宋体" w:hint="eastAsia"/>
          <w:b/>
          <w:bCs/>
          <w:color w:val="000000"/>
          <w:sz w:val="28"/>
          <w:szCs w:val="28"/>
        </w:rPr>
      </w:pPr>
    </w:p>
    <w:p w:rsidR="002D3B86" w:rsidRDefault="002D3B86" w:rsidP="008A0260">
      <w:pPr>
        <w:spacing w:line="440" w:lineRule="exact"/>
        <w:ind w:firstLineChars="200" w:firstLine="562"/>
        <w:rPr>
          <w:rFonts w:ascii="仿宋_GB2312" w:eastAsia="仿宋_GB2312" w:hAnsi="宋体" w:hint="eastAsia"/>
          <w:b/>
          <w:bCs/>
          <w:color w:val="000000"/>
          <w:sz w:val="28"/>
          <w:szCs w:val="28"/>
        </w:rPr>
      </w:pPr>
    </w:p>
    <w:p w:rsidR="002D3B86" w:rsidRDefault="002D3B86" w:rsidP="008A0260">
      <w:pPr>
        <w:spacing w:line="440" w:lineRule="exact"/>
        <w:ind w:firstLineChars="200" w:firstLine="562"/>
        <w:rPr>
          <w:rFonts w:ascii="仿宋_GB2312" w:eastAsia="仿宋_GB2312" w:hAnsi="宋体" w:hint="eastAsia"/>
          <w:b/>
          <w:bCs/>
          <w:color w:val="000000"/>
          <w:sz w:val="28"/>
          <w:szCs w:val="28"/>
        </w:rPr>
      </w:pPr>
    </w:p>
    <w:p w:rsidR="002D3B86" w:rsidRDefault="002D3B86" w:rsidP="008A0260">
      <w:pPr>
        <w:spacing w:line="440" w:lineRule="exact"/>
        <w:ind w:firstLineChars="200" w:firstLine="562"/>
        <w:rPr>
          <w:rFonts w:ascii="仿宋_GB2312" w:eastAsia="仿宋_GB2312" w:hAnsi="宋体" w:hint="eastAsia"/>
          <w:b/>
          <w:bCs/>
          <w:color w:val="000000"/>
          <w:sz w:val="28"/>
          <w:szCs w:val="28"/>
        </w:rPr>
      </w:pPr>
    </w:p>
    <w:p w:rsidR="002D3B86" w:rsidRDefault="002D3B86" w:rsidP="008A0260">
      <w:pPr>
        <w:spacing w:line="440" w:lineRule="exact"/>
        <w:ind w:firstLineChars="200" w:firstLine="562"/>
        <w:rPr>
          <w:rFonts w:ascii="仿宋_GB2312" w:eastAsia="仿宋_GB2312" w:hAnsi="宋体" w:hint="eastAsia"/>
          <w:b/>
          <w:bCs/>
          <w:color w:val="000000"/>
          <w:sz w:val="28"/>
          <w:szCs w:val="28"/>
        </w:rPr>
      </w:pPr>
    </w:p>
    <w:p w:rsidR="002D3B86" w:rsidRDefault="002D3B86" w:rsidP="008A0260">
      <w:pPr>
        <w:spacing w:line="440" w:lineRule="exact"/>
        <w:ind w:firstLineChars="200" w:firstLine="562"/>
        <w:rPr>
          <w:rFonts w:ascii="仿宋_GB2312" w:eastAsia="仿宋_GB2312" w:hAnsi="宋体" w:hint="eastAsia"/>
          <w:b/>
          <w:bCs/>
          <w:color w:val="000000"/>
          <w:sz w:val="28"/>
          <w:szCs w:val="28"/>
        </w:rPr>
      </w:pPr>
    </w:p>
    <w:p w:rsidR="002D3B86" w:rsidRDefault="002D3B86" w:rsidP="008A0260">
      <w:pPr>
        <w:spacing w:line="440" w:lineRule="exact"/>
        <w:ind w:firstLineChars="200" w:firstLine="562"/>
        <w:rPr>
          <w:rFonts w:ascii="仿宋_GB2312" w:eastAsia="仿宋_GB2312" w:hAnsi="宋体"/>
          <w:b/>
          <w:bCs/>
          <w:color w:val="000000"/>
          <w:sz w:val="28"/>
          <w:szCs w:val="28"/>
        </w:rPr>
      </w:pPr>
    </w:p>
    <w:p w:rsidR="00B76E78" w:rsidRPr="00121D60" w:rsidRDefault="00B76E78" w:rsidP="008A0260">
      <w:pPr>
        <w:spacing w:line="440" w:lineRule="exact"/>
        <w:ind w:firstLineChars="200" w:firstLine="562"/>
        <w:rPr>
          <w:rFonts w:ascii="仿宋_GB2312" w:eastAsia="仿宋_GB2312" w:hAnsi="宋体"/>
          <w:bCs/>
          <w:color w:val="000000"/>
          <w:sz w:val="28"/>
          <w:szCs w:val="28"/>
        </w:rPr>
      </w:pPr>
      <w:r w:rsidRPr="00121D60">
        <w:rPr>
          <w:rFonts w:ascii="仿宋_GB2312" w:eastAsia="仿宋_GB2312" w:hAnsi="宋体" w:hint="eastAsia"/>
          <w:b/>
          <w:bCs/>
          <w:color w:val="000000"/>
          <w:sz w:val="28"/>
          <w:szCs w:val="28"/>
        </w:rPr>
        <w:lastRenderedPageBreak/>
        <w:t>（三）专业核心课程简介</w:t>
      </w:r>
      <w:r w:rsidRPr="00121D60">
        <w:rPr>
          <w:rFonts w:ascii="仿宋_GB2312" w:eastAsia="仿宋_GB2312" w:hAnsi="宋体" w:hint="eastAsia"/>
          <w:bCs/>
          <w:color w:val="000000"/>
          <w:sz w:val="28"/>
          <w:szCs w:val="28"/>
        </w:rPr>
        <w:t>（只列专业核心课程</w:t>
      </w:r>
      <w:r w:rsidRPr="00121D60">
        <w:rPr>
          <w:rFonts w:ascii="仿宋_GB2312" w:eastAsia="仿宋_GB2312" w:hAnsi="宋体"/>
          <w:bCs/>
          <w:color w:val="000000"/>
          <w:sz w:val="28"/>
          <w:szCs w:val="28"/>
        </w:rPr>
        <w:t>6</w:t>
      </w:r>
      <w:r w:rsidRPr="00121D60">
        <w:rPr>
          <w:rFonts w:ascii="仿宋_GB2312" w:eastAsia="仿宋_GB2312" w:hAnsi="宋体" w:hint="eastAsia"/>
          <w:bCs/>
          <w:color w:val="000000"/>
          <w:sz w:val="28"/>
          <w:szCs w:val="28"/>
        </w:rPr>
        <w:t>门）</w:t>
      </w:r>
    </w:p>
    <w:p w:rsidR="00B76E78" w:rsidRPr="00121D60" w:rsidRDefault="00B76E78">
      <w:pPr>
        <w:spacing w:line="440" w:lineRule="exact"/>
        <w:ind w:firstLineChars="200" w:firstLine="560"/>
        <w:rPr>
          <w:rFonts w:ascii="仿宋_GB2312" w:eastAsia="仿宋_GB2312" w:hAnsi="宋体"/>
          <w:bCs/>
          <w:color w:val="000000"/>
          <w:sz w:val="28"/>
          <w:szCs w:val="28"/>
        </w:rPr>
      </w:pPr>
    </w:p>
    <w:tbl>
      <w:tblPr>
        <w:tblW w:w="882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620"/>
        <w:gridCol w:w="1080"/>
        <w:gridCol w:w="1440"/>
        <w:gridCol w:w="1980"/>
        <w:gridCol w:w="1620"/>
      </w:tblGrid>
      <w:tr w:rsidR="00B76E78" w:rsidRPr="00121D60">
        <w:trPr>
          <w:trHeight w:val="697"/>
          <w:jc w:val="center"/>
        </w:trPr>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课程</w:t>
            </w:r>
          </w:p>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名称</w:t>
            </w:r>
          </w:p>
        </w:tc>
        <w:tc>
          <w:tcPr>
            <w:tcW w:w="4140" w:type="dxa"/>
            <w:gridSpan w:val="3"/>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图像处理技术</w:t>
            </w:r>
          </w:p>
        </w:tc>
        <w:tc>
          <w:tcPr>
            <w:tcW w:w="19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开课学期</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第</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u w:val="single"/>
              </w:rPr>
              <w:t>二</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rPr>
              <w:t>学期</w:t>
            </w:r>
          </w:p>
        </w:tc>
      </w:tr>
      <w:tr w:rsidR="00B76E78" w:rsidRPr="00121D60">
        <w:trPr>
          <w:trHeight w:val="611"/>
          <w:jc w:val="center"/>
        </w:trPr>
        <w:tc>
          <w:tcPr>
            <w:tcW w:w="1080" w:type="dxa"/>
            <w:vAlign w:val="center"/>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总学时</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64</w:t>
            </w:r>
          </w:p>
        </w:tc>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总学分</w:t>
            </w:r>
          </w:p>
        </w:tc>
        <w:tc>
          <w:tcPr>
            <w:tcW w:w="144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4</w:t>
            </w:r>
          </w:p>
        </w:tc>
        <w:tc>
          <w:tcPr>
            <w:tcW w:w="3600" w:type="dxa"/>
            <w:gridSpan w:val="2"/>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理论</w:t>
            </w:r>
            <w:r w:rsidRPr="00121D60">
              <w:rPr>
                <w:rFonts w:ascii="仿宋_GB2312" w:eastAsia="仿宋_GB2312" w:hAnsi="??_GB2312" w:cs="??_GB2312"/>
                <w:sz w:val="24"/>
                <w:u w:val="single"/>
              </w:rPr>
              <w:t xml:space="preserve">  30 </w:t>
            </w:r>
            <w:r w:rsidRPr="00121D60">
              <w:rPr>
                <w:rFonts w:ascii="仿宋_GB2312" w:eastAsia="仿宋_GB2312" w:hAnsi="宋体" w:cs="宋体" w:hint="eastAsia"/>
                <w:sz w:val="24"/>
              </w:rPr>
              <w:t>课时，实践</w:t>
            </w:r>
            <w:r w:rsidRPr="00121D60">
              <w:rPr>
                <w:rFonts w:ascii="仿宋_GB2312" w:eastAsia="仿宋_GB2312" w:hAnsi="??_GB2312" w:cs="??_GB2312"/>
                <w:sz w:val="24"/>
                <w:u w:val="single"/>
              </w:rPr>
              <w:t xml:space="preserve">  34  </w:t>
            </w:r>
            <w:r w:rsidRPr="00121D60">
              <w:rPr>
                <w:rFonts w:ascii="仿宋_GB2312" w:eastAsia="仿宋_GB2312" w:hAnsi="宋体" w:cs="宋体" w:hint="eastAsia"/>
                <w:sz w:val="24"/>
              </w:rPr>
              <w:t>课时</w:t>
            </w:r>
          </w:p>
        </w:tc>
      </w:tr>
      <w:tr w:rsidR="00B76E78" w:rsidRPr="00121D60">
        <w:trPr>
          <w:trHeight w:val="1871"/>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教学目标：</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培养学生能够达到熟练操作图像处理作的方法与灵活运用设计创作的基本要求，发展学生的智力，即查阅、动手、审美、思维和想象能力，使学生掌握</w:t>
            </w:r>
            <w:r w:rsidRPr="00121D60">
              <w:rPr>
                <w:rFonts w:ascii="仿宋_GB2312" w:eastAsia="仿宋_GB2312" w:hAnsi="??_GB2312" w:cs="??_GB2312"/>
                <w:sz w:val="24"/>
              </w:rPr>
              <w:t>Photoshop</w:t>
            </w:r>
            <w:r w:rsidRPr="00121D60">
              <w:rPr>
                <w:rFonts w:ascii="仿宋_GB2312" w:eastAsia="仿宋_GB2312" w:hAnsi="??_GB2312" w:cs="??_GB2312" w:hint="eastAsia"/>
                <w:sz w:val="24"/>
              </w:rPr>
              <w:t> </w:t>
            </w:r>
            <w:r w:rsidRPr="00121D60">
              <w:rPr>
                <w:rFonts w:ascii="仿宋_GB2312" w:eastAsia="仿宋_GB2312" w:hAnsi="宋体" w:cs="宋体" w:hint="eastAsia"/>
                <w:sz w:val="24"/>
              </w:rPr>
              <w:t>的使用方法及技巧，帮助学生形成独特的思维理，从而达到专业学习的基本要求和满足市场与社会发展的需求。</w:t>
            </w:r>
          </w:p>
        </w:tc>
      </w:tr>
      <w:tr w:rsidR="00B76E78" w:rsidRPr="00121D60">
        <w:trPr>
          <w:trHeight w:val="2260"/>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教学内容：</w:t>
            </w:r>
          </w:p>
          <w:p w:rsidR="00B76E78" w:rsidRPr="00121D60" w:rsidRDefault="00B76E78">
            <w:pPr>
              <w:ind w:firstLineChars="200" w:firstLine="480"/>
              <w:contextualSpacing/>
              <w:rPr>
                <w:rFonts w:ascii="仿宋_GB2312" w:eastAsia="仿宋_GB2312" w:hAnsi="??_GB2312" w:cs="??_GB2312"/>
                <w:sz w:val="24"/>
              </w:rPr>
            </w:pPr>
            <w:r w:rsidRPr="00121D60">
              <w:rPr>
                <w:rFonts w:ascii="仿宋_GB2312" w:eastAsia="仿宋_GB2312" w:hAnsi="宋体" w:cs="宋体" w:hint="eastAsia"/>
                <w:sz w:val="24"/>
              </w:rPr>
              <w:t>培养学生标志的绘制、卡片的设计、海报制作、室内平面图的制作，广告制作等技能，达到</w:t>
            </w:r>
            <w:r w:rsidRPr="00121D60">
              <w:rPr>
                <w:rFonts w:ascii="仿宋_GB2312" w:eastAsia="仿宋_GB2312" w:hAnsi="??_GB2312" w:cs="??_GB2312" w:hint="eastAsia"/>
                <w:sz w:val="24"/>
              </w:rPr>
              <w:t>“</w:t>
            </w:r>
            <w:r w:rsidRPr="00121D60">
              <w:rPr>
                <w:rFonts w:ascii="仿宋_GB2312" w:eastAsia="仿宋_GB2312" w:hAnsi="宋体" w:cs="宋体" w:hint="eastAsia"/>
                <w:sz w:val="24"/>
              </w:rPr>
              <w:t>会、熟、快、美</w:t>
            </w:r>
            <w:r w:rsidRPr="00121D60">
              <w:rPr>
                <w:rFonts w:ascii="仿宋_GB2312" w:eastAsia="仿宋_GB2312" w:hAnsi="??_GB2312" w:cs="??_GB2312" w:hint="eastAsia"/>
                <w:sz w:val="24"/>
              </w:rPr>
              <w:t>”</w:t>
            </w:r>
            <w:r w:rsidRPr="00121D60">
              <w:rPr>
                <w:rFonts w:ascii="仿宋_GB2312" w:eastAsia="仿宋_GB2312" w:hAnsi="宋体" w:cs="宋体" w:hint="eastAsia"/>
                <w:sz w:val="24"/>
              </w:rPr>
              <w:t>岗位要求；培养学生创新思维能力和健康的审美意识，按时交付作品的时间观念和团队合作精神，为其成长为一名合格的平面设计人员奠定良好的基。</w:t>
            </w:r>
          </w:p>
        </w:tc>
      </w:tr>
      <w:tr w:rsidR="00B76E78" w:rsidRPr="00121D60">
        <w:trPr>
          <w:trHeight w:val="1337"/>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实训项目或内容：</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要求学生掌握图像的编辑与修饰、图层的编辑与应用、通道和蒙版的应用、路径的使用和</w:t>
            </w:r>
            <w:r w:rsidRPr="00121D60">
              <w:rPr>
                <w:rFonts w:ascii="仿宋_GB2312" w:eastAsia="仿宋_GB2312" w:hAnsi="??_GB2312" w:cs="??_GB2312"/>
                <w:sz w:val="24"/>
              </w:rPr>
              <w:t>Actions</w:t>
            </w:r>
            <w:r w:rsidRPr="00121D60">
              <w:rPr>
                <w:rFonts w:ascii="仿宋_GB2312" w:eastAsia="仿宋_GB2312" w:hAnsi="宋体" w:cs="宋体" w:hint="eastAsia"/>
                <w:sz w:val="24"/>
              </w:rPr>
              <w:t>自动化处理、滤镜的使用及网络动画功能的应用等。</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教学方法建议：</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hint="eastAsia"/>
                <w:color w:val="000000"/>
                <w:sz w:val="24"/>
              </w:rPr>
              <w:t>以实践性教学为主、模块化教学、全多媒体机房教学、案例化教学、相关课程辅助教学。</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考核评价要求：</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本门课程旨在考核学生对本课程系统的理论知识和实践动手能力的的掌握程度，包括工具、命令、快捷键的使用方法和技巧，图层的概念及应用，以及选区、路径、蒙版和通道四大核心技术的应用技术和技巧。</w:t>
            </w:r>
          </w:p>
        </w:tc>
      </w:tr>
    </w:tbl>
    <w:p w:rsidR="00B76E78" w:rsidRPr="00121D60" w:rsidRDefault="00B76E78">
      <w:pPr>
        <w:spacing w:line="600" w:lineRule="exact"/>
        <w:rPr>
          <w:rFonts w:ascii="仿宋_GB2312" w:eastAsia="仿宋_GB2312"/>
          <w:sz w:val="28"/>
          <w:szCs w:val="28"/>
        </w:rPr>
      </w:pPr>
    </w:p>
    <w:p w:rsidR="00B76E78" w:rsidRDefault="00B76E78">
      <w:pPr>
        <w:spacing w:line="600" w:lineRule="exact"/>
        <w:jc w:val="center"/>
        <w:rPr>
          <w:rFonts w:ascii="仿宋_GB2312" w:eastAsia="仿宋_GB2312" w:hint="eastAsia"/>
          <w:sz w:val="28"/>
          <w:szCs w:val="28"/>
        </w:rPr>
      </w:pPr>
    </w:p>
    <w:p w:rsidR="002D3B86" w:rsidRDefault="002D3B86">
      <w:pPr>
        <w:spacing w:line="600" w:lineRule="exact"/>
        <w:jc w:val="center"/>
        <w:rPr>
          <w:rFonts w:ascii="仿宋_GB2312" w:eastAsia="仿宋_GB2312"/>
          <w:sz w:val="28"/>
          <w:szCs w:val="28"/>
        </w:rPr>
      </w:pPr>
    </w:p>
    <w:p w:rsidR="00B76E78" w:rsidRPr="00121D60" w:rsidRDefault="00B76E78">
      <w:pPr>
        <w:spacing w:line="600" w:lineRule="exact"/>
        <w:jc w:val="center"/>
        <w:rPr>
          <w:rFonts w:ascii="仿宋_GB2312" w:eastAsia="仿宋_GB2312"/>
          <w:sz w:val="28"/>
          <w:szCs w:val="28"/>
        </w:rPr>
      </w:pPr>
    </w:p>
    <w:tbl>
      <w:tblPr>
        <w:tblW w:w="882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620"/>
        <w:gridCol w:w="1080"/>
        <w:gridCol w:w="1440"/>
        <w:gridCol w:w="1980"/>
        <w:gridCol w:w="1620"/>
      </w:tblGrid>
      <w:tr w:rsidR="00B76E78" w:rsidRPr="00121D60">
        <w:trPr>
          <w:trHeight w:val="697"/>
          <w:jc w:val="center"/>
        </w:trPr>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lastRenderedPageBreak/>
              <w:t>课程</w:t>
            </w:r>
          </w:p>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名称</w:t>
            </w:r>
          </w:p>
        </w:tc>
        <w:tc>
          <w:tcPr>
            <w:tcW w:w="4140" w:type="dxa"/>
            <w:gridSpan w:val="3"/>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color w:val="000000"/>
                <w:sz w:val="24"/>
              </w:rPr>
              <w:t>电子商务网页设计</w:t>
            </w:r>
          </w:p>
        </w:tc>
        <w:tc>
          <w:tcPr>
            <w:tcW w:w="19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开课学期</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第</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u w:val="single"/>
              </w:rPr>
              <w:t>二</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rPr>
              <w:t>学期</w:t>
            </w:r>
          </w:p>
        </w:tc>
      </w:tr>
      <w:tr w:rsidR="00B76E78" w:rsidRPr="00121D60">
        <w:trPr>
          <w:trHeight w:val="611"/>
          <w:jc w:val="center"/>
        </w:trPr>
        <w:tc>
          <w:tcPr>
            <w:tcW w:w="1080" w:type="dxa"/>
            <w:vAlign w:val="center"/>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总学时</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64</w:t>
            </w:r>
          </w:p>
        </w:tc>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总学分</w:t>
            </w:r>
          </w:p>
        </w:tc>
        <w:tc>
          <w:tcPr>
            <w:tcW w:w="144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4</w:t>
            </w:r>
          </w:p>
        </w:tc>
        <w:tc>
          <w:tcPr>
            <w:tcW w:w="3600" w:type="dxa"/>
            <w:gridSpan w:val="2"/>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理论</w:t>
            </w:r>
            <w:r w:rsidRPr="00121D60">
              <w:rPr>
                <w:rFonts w:ascii="仿宋_GB2312" w:eastAsia="仿宋_GB2312" w:hAnsi="??_GB2312" w:cs="??_GB2312"/>
                <w:sz w:val="24"/>
                <w:u w:val="single"/>
              </w:rPr>
              <w:t xml:space="preserve">  36 </w:t>
            </w:r>
            <w:r w:rsidRPr="00121D60">
              <w:rPr>
                <w:rFonts w:ascii="仿宋_GB2312" w:eastAsia="仿宋_GB2312" w:hAnsi="宋体" w:cs="宋体" w:hint="eastAsia"/>
                <w:sz w:val="24"/>
              </w:rPr>
              <w:t>课时，实践</w:t>
            </w:r>
            <w:r w:rsidRPr="00121D60">
              <w:rPr>
                <w:rFonts w:ascii="仿宋_GB2312" w:eastAsia="仿宋_GB2312" w:hAnsi="??_GB2312" w:cs="??_GB2312"/>
                <w:sz w:val="24"/>
                <w:u w:val="single"/>
              </w:rPr>
              <w:t xml:space="preserve">  28  </w:t>
            </w:r>
            <w:r w:rsidRPr="00121D60">
              <w:rPr>
                <w:rFonts w:ascii="仿宋_GB2312" w:eastAsia="仿宋_GB2312" w:hAnsi="宋体" w:cs="宋体" w:hint="eastAsia"/>
                <w:sz w:val="24"/>
              </w:rPr>
              <w:t>课时</w:t>
            </w:r>
          </w:p>
        </w:tc>
      </w:tr>
      <w:tr w:rsidR="00B76E78" w:rsidRPr="00121D60">
        <w:trPr>
          <w:trHeight w:val="1871"/>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教学目标：</w:t>
            </w:r>
          </w:p>
          <w:p w:rsidR="00B76E78" w:rsidRPr="00121D60" w:rsidRDefault="00B76E78">
            <w:pPr>
              <w:ind w:firstLineChars="150" w:firstLine="360"/>
              <w:contextualSpacing/>
              <w:rPr>
                <w:rFonts w:ascii="仿宋_GB2312" w:eastAsia="仿宋_GB2312" w:hAnsi="??_GB2312" w:cs="??_GB2312"/>
                <w:sz w:val="24"/>
              </w:rPr>
            </w:pPr>
            <w:r w:rsidRPr="00121D60">
              <w:rPr>
                <w:rFonts w:ascii="仿宋_GB2312" w:eastAsia="仿宋_GB2312" w:hAnsi="宋体" w:cs="宋体" w:hint="eastAsia"/>
                <w:color w:val="000000"/>
                <w:sz w:val="24"/>
              </w:rPr>
              <w:t>通过本课程的学习，使学生掌握运用</w:t>
            </w:r>
            <w:r w:rsidRPr="00121D60">
              <w:rPr>
                <w:rFonts w:ascii="仿宋_GB2312" w:eastAsia="仿宋_GB2312" w:hAnsi="??_GB2312" w:cs="??_GB2312"/>
                <w:color w:val="000000"/>
                <w:sz w:val="24"/>
              </w:rPr>
              <w:t>Dreamweaver</w:t>
            </w:r>
            <w:r w:rsidRPr="00121D60">
              <w:rPr>
                <w:rFonts w:ascii="仿宋_GB2312" w:eastAsia="仿宋_GB2312" w:hAnsi="宋体" w:cs="宋体" w:hint="eastAsia"/>
                <w:color w:val="000000"/>
                <w:sz w:val="24"/>
              </w:rPr>
              <w:t>进行网站的导入、规划、管理、发布的相关技术及网页制作的操作技能；能熟练运用</w:t>
            </w:r>
            <w:r w:rsidRPr="00121D60">
              <w:rPr>
                <w:rFonts w:ascii="仿宋_GB2312" w:eastAsia="仿宋_GB2312" w:hAnsi="??_GB2312" w:cs="??_GB2312"/>
                <w:color w:val="000000"/>
                <w:sz w:val="24"/>
              </w:rPr>
              <w:t>HTML</w:t>
            </w:r>
            <w:r w:rsidRPr="00121D60">
              <w:rPr>
                <w:rFonts w:ascii="仿宋_GB2312" w:eastAsia="仿宋_GB2312" w:hAnsi="宋体" w:cs="宋体" w:hint="eastAsia"/>
                <w:color w:val="000000"/>
                <w:sz w:val="24"/>
              </w:rPr>
              <w:t>中的文字、链接、列表、表格、表单、图像、多媒体、框架元素标志及属性设计出多窗口网页、动态网页；掌握</w:t>
            </w:r>
            <w:r w:rsidRPr="00121D60">
              <w:rPr>
                <w:rFonts w:ascii="仿宋_GB2312" w:eastAsia="仿宋_GB2312" w:hAnsi="??_GB2312" w:cs="??_GB2312"/>
                <w:color w:val="000000"/>
                <w:sz w:val="24"/>
              </w:rPr>
              <w:t>HTML</w:t>
            </w:r>
            <w:r w:rsidRPr="00121D60">
              <w:rPr>
                <w:rFonts w:ascii="仿宋_GB2312" w:eastAsia="仿宋_GB2312" w:hAnsi="??_GB2312" w:cs="??_GB2312" w:hint="eastAsia"/>
                <w:color w:val="000000"/>
                <w:sz w:val="24"/>
              </w:rPr>
              <w:t>超文本标记语言的</w:t>
            </w:r>
            <w:r w:rsidRPr="00121D60">
              <w:rPr>
                <w:rFonts w:ascii="仿宋_GB2312" w:eastAsia="仿宋_GB2312" w:hAnsi="宋体" w:cs="宋体" w:hint="eastAsia"/>
                <w:color w:val="000000"/>
                <w:sz w:val="24"/>
              </w:rPr>
              <w:t>语法知识，</w:t>
            </w:r>
            <w:r w:rsidRPr="00121D60">
              <w:rPr>
                <w:rFonts w:ascii="仿宋_GB2312" w:eastAsia="仿宋_GB2312" w:hAnsi="??_GB2312" w:cs="??_GB2312"/>
                <w:color w:val="000000"/>
                <w:sz w:val="24"/>
              </w:rPr>
              <w:t>HTML</w:t>
            </w:r>
            <w:r w:rsidRPr="00121D60">
              <w:rPr>
                <w:rFonts w:ascii="仿宋_GB2312" w:eastAsia="仿宋_GB2312" w:hAnsi="宋体" w:cs="宋体" w:hint="eastAsia"/>
                <w:color w:val="000000"/>
                <w:sz w:val="24"/>
              </w:rPr>
              <w:t>中</w:t>
            </w:r>
            <w:proofErr w:type="spellStart"/>
            <w:r w:rsidRPr="00121D60">
              <w:rPr>
                <w:rFonts w:ascii="仿宋_GB2312" w:eastAsia="仿宋_GB2312" w:hAnsi="??_GB2312" w:cs="??_GB2312"/>
                <w:color w:val="000000"/>
                <w:sz w:val="24"/>
              </w:rPr>
              <w:t>VbScript</w:t>
            </w:r>
            <w:proofErr w:type="spellEnd"/>
            <w:r w:rsidRPr="00121D60">
              <w:rPr>
                <w:rFonts w:ascii="仿宋_GB2312" w:eastAsia="仿宋_GB2312" w:hAnsi="宋体" w:cs="宋体" w:hint="eastAsia"/>
                <w:color w:val="000000"/>
                <w:sz w:val="24"/>
              </w:rPr>
              <w:t>程序的嵌入方法，对象的概念及使用</w:t>
            </w:r>
            <w:r w:rsidRPr="00121D60">
              <w:rPr>
                <w:rFonts w:ascii="仿宋_GB2312" w:eastAsia="仿宋_GB2312" w:hAnsi="??_GB2312" w:cs="??_GB2312"/>
                <w:color w:val="000000"/>
                <w:sz w:val="24"/>
              </w:rPr>
              <w:t>ASP</w:t>
            </w:r>
            <w:r w:rsidRPr="00121D60">
              <w:rPr>
                <w:rFonts w:ascii="仿宋_GB2312" w:eastAsia="仿宋_GB2312" w:hAnsi="??_GB2312" w:cs="??_GB2312" w:hint="eastAsia"/>
                <w:color w:val="000000"/>
                <w:sz w:val="24"/>
              </w:rPr>
              <w:t>语言</w:t>
            </w:r>
            <w:r w:rsidRPr="00121D60">
              <w:rPr>
                <w:rFonts w:ascii="仿宋_GB2312" w:eastAsia="仿宋_GB2312" w:hAnsi="宋体" w:cs="宋体" w:hint="eastAsia"/>
                <w:color w:val="000000"/>
                <w:sz w:val="24"/>
              </w:rPr>
              <w:t>来进行开发、维护、管理和设置</w:t>
            </w:r>
            <w:r w:rsidRPr="00121D60">
              <w:rPr>
                <w:rFonts w:ascii="仿宋_GB2312" w:eastAsia="仿宋_GB2312" w:hAnsi="??_GB2312" w:cs="??_GB2312"/>
                <w:color w:val="000000"/>
                <w:sz w:val="24"/>
              </w:rPr>
              <w:t>WEB</w:t>
            </w:r>
            <w:r w:rsidRPr="00121D60">
              <w:rPr>
                <w:rFonts w:ascii="仿宋_GB2312" w:eastAsia="仿宋_GB2312" w:hAnsi="宋体" w:cs="宋体" w:hint="eastAsia"/>
                <w:color w:val="000000"/>
                <w:sz w:val="24"/>
              </w:rPr>
              <w:t>应用程序；能独立设计小型</w:t>
            </w:r>
            <w:r w:rsidRPr="00121D60">
              <w:rPr>
                <w:rFonts w:ascii="仿宋_GB2312" w:eastAsia="仿宋_GB2312" w:hAnsi="??_GB2312" w:cs="??_GB2312"/>
                <w:color w:val="000000"/>
                <w:sz w:val="24"/>
              </w:rPr>
              <w:t>WEB</w:t>
            </w:r>
            <w:r w:rsidRPr="00121D60">
              <w:rPr>
                <w:rFonts w:ascii="仿宋_GB2312" w:eastAsia="仿宋_GB2312" w:hAnsi="宋体" w:cs="宋体" w:hint="eastAsia"/>
                <w:color w:val="000000"/>
                <w:sz w:val="24"/>
              </w:rPr>
              <w:t>程序。</w:t>
            </w:r>
          </w:p>
        </w:tc>
      </w:tr>
      <w:tr w:rsidR="00B76E78" w:rsidRPr="00121D60">
        <w:trPr>
          <w:trHeight w:val="2260"/>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教学内容：</w:t>
            </w:r>
          </w:p>
          <w:p w:rsidR="00B76E78" w:rsidRPr="00121D60" w:rsidRDefault="00B76E78">
            <w:pPr>
              <w:ind w:firstLineChars="200" w:firstLine="480"/>
              <w:rPr>
                <w:rFonts w:ascii="仿宋_GB2312" w:eastAsia="仿宋_GB2312" w:hAnsi="??_GB2312" w:cs="??_GB2312"/>
                <w:color w:val="000000"/>
                <w:sz w:val="24"/>
              </w:rPr>
            </w:pPr>
            <w:r w:rsidRPr="00121D60">
              <w:rPr>
                <w:rFonts w:ascii="仿宋_GB2312" w:eastAsia="仿宋_GB2312" w:hAnsi="??_GB2312" w:cs="??_GB2312"/>
                <w:color w:val="000000"/>
                <w:sz w:val="24"/>
              </w:rPr>
              <w:t>1.</w:t>
            </w:r>
            <w:r w:rsidRPr="00121D60">
              <w:rPr>
                <w:rFonts w:ascii="仿宋_GB2312" w:eastAsia="仿宋_GB2312" w:hAnsi="宋体" w:cs="宋体" w:hint="eastAsia"/>
                <w:color w:val="000000"/>
                <w:sz w:val="24"/>
              </w:rPr>
              <w:t>基本理论：主要介绍网页设计基础知识，了解色彩基础知识，能够利用配色方案搭配出千变万化的设计，了解网站的风格及创意，网页中颜色，标志字体的搭配，培养网站整体规划的能力，通过网络互动公司的项目流程，掌握网站规划、网页界面、网页实施、交互设计、程序开发等多种相关工作的规范和知识，掌握基本工作流程。</w:t>
            </w:r>
          </w:p>
          <w:p w:rsidR="00B76E78" w:rsidRPr="00121D60" w:rsidRDefault="00B76E78">
            <w:pPr>
              <w:ind w:firstLineChars="200" w:firstLine="480"/>
              <w:contextualSpacing/>
              <w:rPr>
                <w:rFonts w:ascii="仿宋_GB2312" w:eastAsia="仿宋_GB2312" w:hAnsi="??_GB2312" w:cs="??_GB2312"/>
                <w:sz w:val="24"/>
              </w:rPr>
            </w:pPr>
            <w:r w:rsidRPr="00121D60">
              <w:rPr>
                <w:rFonts w:ascii="仿宋_GB2312" w:eastAsia="仿宋_GB2312" w:hAnsi="??_GB2312" w:cs="??_GB2312"/>
                <w:color w:val="000000"/>
                <w:sz w:val="24"/>
              </w:rPr>
              <w:t>2.</w:t>
            </w:r>
            <w:r w:rsidRPr="00121D60">
              <w:rPr>
                <w:rFonts w:ascii="仿宋_GB2312" w:eastAsia="仿宋_GB2312" w:hAnsi="宋体" w:cs="宋体" w:hint="eastAsia"/>
                <w:color w:val="000000"/>
                <w:sz w:val="24"/>
              </w:rPr>
              <w:t>操作技能：运用</w:t>
            </w:r>
            <w:r w:rsidRPr="00121D60">
              <w:rPr>
                <w:rFonts w:ascii="仿宋_GB2312" w:eastAsia="仿宋_GB2312" w:hAnsi="??_GB2312" w:cs="??_GB2312"/>
                <w:color w:val="000000"/>
                <w:sz w:val="24"/>
              </w:rPr>
              <w:t xml:space="preserve"> HTML</w:t>
            </w:r>
            <w:r w:rsidRPr="00121D60">
              <w:rPr>
                <w:rFonts w:ascii="仿宋_GB2312" w:eastAsia="仿宋_GB2312" w:hAnsi="宋体" w:cs="宋体" w:hint="eastAsia"/>
                <w:color w:val="000000"/>
                <w:sz w:val="24"/>
              </w:rPr>
              <w:t>语言；利用</w:t>
            </w:r>
            <w:r w:rsidRPr="00121D60">
              <w:rPr>
                <w:rFonts w:ascii="仿宋_GB2312" w:eastAsia="仿宋_GB2312" w:hAnsi="??_GB2312" w:cs="??_GB2312"/>
                <w:color w:val="000000"/>
                <w:sz w:val="24"/>
              </w:rPr>
              <w:t>Dreamweaver</w:t>
            </w:r>
            <w:r w:rsidRPr="00121D60">
              <w:rPr>
                <w:rFonts w:ascii="仿宋_GB2312" w:eastAsia="仿宋_GB2312" w:hAnsi="宋体" w:cs="宋体" w:hint="eastAsia"/>
                <w:color w:val="000000"/>
                <w:sz w:val="24"/>
              </w:rPr>
              <w:t>软件进行网站的创建、网页的布局、网页的编辑；利用</w:t>
            </w:r>
            <w:r w:rsidRPr="00121D60">
              <w:rPr>
                <w:rFonts w:ascii="仿宋_GB2312" w:eastAsia="仿宋_GB2312" w:hAnsi="??_GB2312" w:cs="??_GB2312"/>
                <w:color w:val="000000"/>
                <w:sz w:val="24"/>
              </w:rPr>
              <w:t>Fireworks</w:t>
            </w:r>
            <w:r w:rsidRPr="00121D60">
              <w:rPr>
                <w:rFonts w:ascii="仿宋_GB2312" w:eastAsia="仿宋_GB2312" w:hAnsi="宋体" w:cs="宋体" w:hint="eastAsia"/>
                <w:color w:val="000000"/>
                <w:sz w:val="24"/>
              </w:rPr>
              <w:t>软件设计网页界面，利用</w:t>
            </w:r>
            <w:r w:rsidRPr="00121D60">
              <w:rPr>
                <w:rFonts w:ascii="仿宋_GB2312" w:eastAsia="仿宋_GB2312" w:hAnsi="??_GB2312" w:cs="??_GB2312"/>
                <w:color w:val="000000"/>
                <w:sz w:val="24"/>
              </w:rPr>
              <w:t>Flash</w:t>
            </w:r>
            <w:r w:rsidRPr="00121D60">
              <w:rPr>
                <w:rFonts w:ascii="仿宋_GB2312" w:eastAsia="仿宋_GB2312" w:hAnsi="宋体" w:cs="宋体" w:hint="eastAsia"/>
                <w:color w:val="000000"/>
                <w:sz w:val="24"/>
              </w:rPr>
              <w:t>设计网页动画特效，能够对企业项目进行策划、建设、维护和管理，能独立设计商务网站，并且通过学习可以获得了从事网页编辑、网站策划、网络美工创作、动漫设计、网站程序开发、信息编辑、网络广告设计等。</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实训项目或内容：</w:t>
            </w:r>
          </w:p>
          <w:p w:rsidR="00B76E78" w:rsidRPr="00121D60" w:rsidRDefault="00B76E78">
            <w:pPr>
              <w:ind w:firstLineChars="200" w:firstLine="480"/>
              <w:rPr>
                <w:rFonts w:ascii="仿宋_GB2312" w:eastAsia="仿宋_GB2312" w:hAnsi="??_GB2312" w:cs="??_GB2312"/>
                <w:color w:val="000000"/>
                <w:sz w:val="24"/>
              </w:rPr>
            </w:pPr>
            <w:r w:rsidRPr="00121D60">
              <w:rPr>
                <w:rFonts w:ascii="仿宋_GB2312" w:eastAsia="仿宋_GB2312" w:hAnsi="宋体" w:cs="宋体" w:hint="eastAsia"/>
                <w:color w:val="000000"/>
                <w:sz w:val="24"/>
              </w:rPr>
              <w:t>要求学生能熟练运用</w:t>
            </w:r>
            <w:r w:rsidRPr="00121D60">
              <w:rPr>
                <w:rFonts w:ascii="仿宋_GB2312" w:eastAsia="仿宋_GB2312" w:hAnsi="??_GB2312" w:cs="??_GB2312"/>
                <w:color w:val="000000"/>
                <w:sz w:val="24"/>
              </w:rPr>
              <w:t xml:space="preserve"> HTML</w:t>
            </w:r>
            <w:r w:rsidRPr="00121D60">
              <w:rPr>
                <w:rFonts w:ascii="仿宋_GB2312" w:eastAsia="仿宋_GB2312" w:hAnsi="宋体" w:cs="宋体" w:hint="eastAsia"/>
                <w:color w:val="000000"/>
                <w:sz w:val="24"/>
              </w:rPr>
              <w:t>语言；利用</w:t>
            </w:r>
            <w:r w:rsidRPr="00121D60">
              <w:rPr>
                <w:rFonts w:ascii="仿宋_GB2312" w:eastAsia="仿宋_GB2312" w:hAnsi="??_GB2312" w:cs="??_GB2312"/>
                <w:color w:val="000000"/>
                <w:sz w:val="24"/>
              </w:rPr>
              <w:t>Dreamweaver</w:t>
            </w:r>
            <w:r w:rsidRPr="00121D60">
              <w:rPr>
                <w:rFonts w:ascii="仿宋_GB2312" w:eastAsia="仿宋_GB2312" w:hAnsi="宋体" w:cs="宋体" w:hint="eastAsia"/>
                <w:color w:val="000000"/>
                <w:sz w:val="24"/>
              </w:rPr>
              <w:t>软件进行网站的创建、网页的布局、网页的编辑；利用</w:t>
            </w:r>
            <w:r w:rsidRPr="00121D60">
              <w:rPr>
                <w:rFonts w:ascii="仿宋_GB2312" w:eastAsia="仿宋_GB2312" w:hAnsi="??_GB2312" w:cs="??_GB2312"/>
                <w:color w:val="000000"/>
                <w:sz w:val="24"/>
              </w:rPr>
              <w:t>Fireworks</w:t>
            </w:r>
            <w:r w:rsidRPr="00121D60">
              <w:rPr>
                <w:rFonts w:ascii="仿宋_GB2312" w:eastAsia="仿宋_GB2312" w:hAnsi="宋体" w:cs="宋体" w:hint="eastAsia"/>
                <w:color w:val="000000"/>
                <w:sz w:val="24"/>
              </w:rPr>
              <w:t>软件设计网页界面，利用</w:t>
            </w:r>
            <w:r w:rsidRPr="00121D60">
              <w:rPr>
                <w:rFonts w:ascii="仿宋_GB2312" w:eastAsia="仿宋_GB2312" w:hAnsi="??_GB2312" w:cs="??_GB2312"/>
                <w:color w:val="000000"/>
                <w:sz w:val="24"/>
              </w:rPr>
              <w:t>Flash</w:t>
            </w:r>
            <w:r w:rsidRPr="00121D60">
              <w:rPr>
                <w:rFonts w:ascii="仿宋_GB2312" w:eastAsia="仿宋_GB2312" w:hAnsi="宋体" w:cs="宋体" w:hint="eastAsia"/>
                <w:color w:val="000000"/>
                <w:sz w:val="24"/>
              </w:rPr>
              <w:t>设计网页动画特效，能够对企业项目进行策划、建设、维护和管理，能独立设计商务网站，并且通过学习可以获得了从事网页编辑、网站策划、网络美工创作、动漫设计、网站程序开发、信息编辑、网络广告设计等工作的相应技能。</w:t>
            </w:r>
          </w:p>
          <w:p w:rsidR="00B76E78" w:rsidRPr="00121D60" w:rsidRDefault="00B76E78">
            <w:pPr>
              <w:contextualSpacing/>
              <w:rPr>
                <w:rFonts w:ascii="仿宋_GB2312" w:eastAsia="仿宋_GB2312" w:hAnsi="??_GB2312" w:cs="??_GB2312"/>
                <w:sz w:val="24"/>
              </w:rPr>
            </w:pP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教学方法建议：</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hint="eastAsia"/>
                <w:color w:val="000000"/>
                <w:sz w:val="24"/>
              </w:rPr>
              <w:t>突出代码教学、模块化教学、全多媒体机房教学、案例化教学、相关课程辅助教学。</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考核评价要求：</w:t>
            </w:r>
          </w:p>
          <w:p w:rsidR="00B76E78" w:rsidRPr="00121D60" w:rsidRDefault="00B76E78">
            <w:pPr>
              <w:rPr>
                <w:rFonts w:ascii="仿宋_GB2312" w:eastAsia="仿宋_GB2312" w:hAnsi="宋体"/>
                <w:color w:val="000000"/>
                <w:sz w:val="24"/>
              </w:rPr>
            </w:pPr>
            <w:r w:rsidRPr="00121D60">
              <w:rPr>
                <w:rFonts w:ascii="仿宋_GB2312" w:eastAsia="仿宋_GB2312" w:hAnsi="??_GB2312" w:cs="??_GB2312"/>
                <w:sz w:val="24"/>
              </w:rPr>
              <w:t xml:space="preserve">     </w:t>
            </w:r>
            <w:r w:rsidRPr="00121D60">
              <w:rPr>
                <w:rFonts w:ascii="仿宋_GB2312" w:eastAsia="仿宋_GB2312" w:hAnsi="宋体" w:hint="eastAsia"/>
                <w:color w:val="000000"/>
                <w:sz w:val="24"/>
              </w:rPr>
              <w:t>《网页设计》课程是教育技术专业的一门专业基础课程，也是一门综合课程，它涵盖了</w:t>
            </w:r>
          </w:p>
          <w:p w:rsidR="00B76E78" w:rsidRPr="00121D60" w:rsidRDefault="00B76E78">
            <w:pPr>
              <w:contextualSpacing/>
              <w:rPr>
                <w:rFonts w:ascii="仿宋_GB2312" w:eastAsia="仿宋_GB2312" w:hAnsi="??_GB2312" w:cs="??_GB2312"/>
                <w:sz w:val="24"/>
              </w:rPr>
            </w:pPr>
            <w:r w:rsidRPr="00121D60">
              <w:rPr>
                <w:rFonts w:ascii="仿宋_GB2312" w:eastAsia="仿宋_GB2312" w:hAnsi="宋体" w:hint="eastAsia"/>
                <w:color w:val="000000"/>
                <w:sz w:val="24"/>
              </w:rPr>
              <w:t>《</w:t>
            </w:r>
            <w:r w:rsidRPr="00121D60">
              <w:rPr>
                <w:rFonts w:ascii="仿宋_GB2312" w:eastAsia="仿宋_GB2312" w:hAnsi="宋体"/>
                <w:color w:val="000000"/>
                <w:sz w:val="24"/>
              </w:rPr>
              <w:t>Dreamweaver</w:t>
            </w:r>
            <w:r w:rsidRPr="00121D60">
              <w:rPr>
                <w:rFonts w:ascii="仿宋_GB2312" w:eastAsia="仿宋_GB2312" w:hAnsi="宋体" w:hint="eastAsia"/>
                <w:color w:val="000000"/>
                <w:sz w:val="24"/>
              </w:rPr>
              <w:t>网页设计》、《</w:t>
            </w:r>
            <w:r w:rsidRPr="00121D60">
              <w:rPr>
                <w:rFonts w:ascii="仿宋_GB2312" w:eastAsia="仿宋_GB2312" w:hAnsi="宋体"/>
                <w:color w:val="000000"/>
                <w:sz w:val="24"/>
              </w:rPr>
              <w:t>HTML</w:t>
            </w:r>
            <w:r w:rsidRPr="00121D60">
              <w:rPr>
                <w:rFonts w:ascii="仿宋_GB2312" w:eastAsia="仿宋_GB2312" w:hAnsi="宋体" w:hint="eastAsia"/>
                <w:color w:val="000000"/>
                <w:sz w:val="24"/>
              </w:rPr>
              <w:t>网页制作》、《</w:t>
            </w:r>
            <w:r w:rsidRPr="00121D60">
              <w:rPr>
                <w:rFonts w:ascii="仿宋_GB2312" w:eastAsia="仿宋_GB2312" w:hAnsi="宋体"/>
                <w:color w:val="000000"/>
                <w:sz w:val="24"/>
              </w:rPr>
              <w:t>ASP</w:t>
            </w:r>
            <w:r w:rsidRPr="00121D60">
              <w:rPr>
                <w:rFonts w:ascii="仿宋_GB2312" w:eastAsia="仿宋_GB2312" w:hAnsi="宋体" w:hint="eastAsia"/>
                <w:color w:val="000000"/>
                <w:sz w:val="24"/>
              </w:rPr>
              <w:t>网页编程》等多项相关知识，全面介绍</w:t>
            </w:r>
            <w:r w:rsidRPr="00121D60">
              <w:rPr>
                <w:rFonts w:ascii="仿宋_GB2312" w:eastAsia="仿宋_GB2312" w:hAnsi="宋体"/>
                <w:color w:val="000000"/>
                <w:sz w:val="24"/>
              </w:rPr>
              <w:t>WEB</w:t>
            </w:r>
            <w:r w:rsidRPr="00121D60">
              <w:rPr>
                <w:rFonts w:ascii="仿宋_GB2312" w:eastAsia="仿宋_GB2312" w:hAnsi="宋体" w:hint="eastAsia"/>
                <w:color w:val="000000"/>
                <w:sz w:val="24"/>
              </w:rPr>
              <w:t>站点设计的基本操作技术和使用技巧，为后续相关课程打下一个坚实的基础。</w:t>
            </w:r>
          </w:p>
        </w:tc>
      </w:tr>
    </w:tbl>
    <w:p w:rsidR="00B76E78" w:rsidRPr="00121D60" w:rsidRDefault="00B76E78">
      <w:pPr>
        <w:spacing w:line="600" w:lineRule="exact"/>
        <w:jc w:val="center"/>
        <w:rPr>
          <w:rFonts w:ascii="仿宋_GB2312" w:eastAsia="仿宋_GB2312"/>
          <w:sz w:val="28"/>
          <w:szCs w:val="28"/>
        </w:rPr>
      </w:pPr>
    </w:p>
    <w:p w:rsidR="00B76E78" w:rsidRPr="00121D60" w:rsidRDefault="00B76E78">
      <w:pPr>
        <w:spacing w:line="600" w:lineRule="exact"/>
        <w:rPr>
          <w:rFonts w:ascii="仿宋_GB2312" w:eastAsia="仿宋_GB2312"/>
          <w:sz w:val="28"/>
          <w:szCs w:val="28"/>
        </w:rPr>
      </w:pPr>
      <w:bookmarkStart w:id="0" w:name="_GoBack"/>
      <w:bookmarkEnd w:id="0"/>
    </w:p>
    <w:tbl>
      <w:tblPr>
        <w:tblW w:w="882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620"/>
        <w:gridCol w:w="1080"/>
        <w:gridCol w:w="1440"/>
        <w:gridCol w:w="1980"/>
        <w:gridCol w:w="1620"/>
      </w:tblGrid>
      <w:tr w:rsidR="00B76E78" w:rsidRPr="00121D60">
        <w:trPr>
          <w:trHeight w:val="697"/>
          <w:jc w:val="center"/>
        </w:trPr>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lastRenderedPageBreak/>
              <w:t>课程</w:t>
            </w:r>
          </w:p>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名称</w:t>
            </w:r>
          </w:p>
        </w:tc>
        <w:tc>
          <w:tcPr>
            <w:tcW w:w="4140" w:type="dxa"/>
            <w:gridSpan w:val="3"/>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color w:val="000000"/>
                <w:sz w:val="24"/>
              </w:rPr>
              <w:t>电子商务网络技术</w:t>
            </w:r>
          </w:p>
        </w:tc>
        <w:tc>
          <w:tcPr>
            <w:tcW w:w="19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开课学期</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第</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u w:val="single"/>
              </w:rPr>
              <w:t>二</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rPr>
              <w:t>学期</w:t>
            </w:r>
          </w:p>
        </w:tc>
      </w:tr>
      <w:tr w:rsidR="00B76E78" w:rsidRPr="00121D60">
        <w:trPr>
          <w:trHeight w:val="611"/>
          <w:jc w:val="center"/>
        </w:trPr>
        <w:tc>
          <w:tcPr>
            <w:tcW w:w="1080" w:type="dxa"/>
            <w:vAlign w:val="center"/>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总学时</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48</w:t>
            </w:r>
          </w:p>
        </w:tc>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总学分</w:t>
            </w:r>
          </w:p>
        </w:tc>
        <w:tc>
          <w:tcPr>
            <w:tcW w:w="144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3</w:t>
            </w:r>
          </w:p>
        </w:tc>
        <w:tc>
          <w:tcPr>
            <w:tcW w:w="3600" w:type="dxa"/>
            <w:gridSpan w:val="2"/>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理论</w:t>
            </w:r>
            <w:r w:rsidRPr="00121D60">
              <w:rPr>
                <w:rFonts w:ascii="仿宋_GB2312" w:eastAsia="仿宋_GB2312" w:hAnsi="??_GB2312" w:cs="??_GB2312"/>
                <w:sz w:val="24"/>
                <w:u w:val="single"/>
              </w:rPr>
              <w:t xml:space="preserve">  32  </w:t>
            </w:r>
            <w:r w:rsidRPr="00121D60">
              <w:rPr>
                <w:rFonts w:ascii="仿宋_GB2312" w:eastAsia="仿宋_GB2312" w:hAnsi="宋体" w:cs="宋体" w:hint="eastAsia"/>
                <w:sz w:val="24"/>
              </w:rPr>
              <w:t>课时，实践</w:t>
            </w:r>
            <w:r w:rsidRPr="00121D60">
              <w:rPr>
                <w:rFonts w:ascii="仿宋_GB2312" w:eastAsia="仿宋_GB2312" w:hAnsi="??_GB2312" w:cs="??_GB2312"/>
                <w:sz w:val="24"/>
                <w:u w:val="single"/>
              </w:rPr>
              <w:t xml:space="preserve">  16 </w:t>
            </w:r>
            <w:r w:rsidRPr="00121D60">
              <w:rPr>
                <w:rFonts w:ascii="仿宋_GB2312" w:eastAsia="仿宋_GB2312" w:hAnsi="宋体" w:cs="宋体" w:hint="eastAsia"/>
                <w:sz w:val="24"/>
              </w:rPr>
              <w:t>课时</w:t>
            </w:r>
          </w:p>
        </w:tc>
      </w:tr>
      <w:tr w:rsidR="00B76E78" w:rsidRPr="00121D60">
        <w:trPr>
          <w:trHeight w:val="1871"/>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教学目标：</w:t>
            </w:r>
          </w:p>
          <w:p w:rsidR="00B76E78" w:rsidRPr="00121D60" w:rsidRDefault="00B76E78">
            <w:pPr>
              <w:pStyle w:val="a3"/>
              <w:ind w:firstLineChars="200" w:firstLine="480"/>
              <w:rPr>
                <w:rFonts w:ascii="仿宋_GB2312" w:eastAsia="仿宋_GB2312" w:hAnsi="??_GB2312" w:cs="??_GB2312"/>
                <w:color w:val="000000"/>
                <w:kern w:val="2"/>
                <w:sz w:val="24"/>
                <w:szCs w:val="24"/>
              </w:rPr>
            </w:pPr>
            <w:r w:rsidRPr="00121D60">
              <w:rPr>
                <w:rFonts w:ascii="仿宋_GB2312" w:eastAsia="仿宋_GB2312" w:hAnsi="??_GB2312" w:cs="??_GB2312"/>
                <w:color w:val="000000"/>
                <w:kern w:val="2"/>
                <w:sz w:val="24"/>
                <w:szCs w:val="24"/>
              </w:rPr>
              <w:t>1</w:t>
            </w:r>
            <w:r w:rsidRPr="00121D60">
              <w:rPr>
                <w:rFonts w:ascii="仿宋_GB2312" w:eastAsia="仿宋_GB2312" w:hAnsi="宋体" w:cs="宋体" w:hint="eastAsia"/>
                <w:color w:val="000000"/>
                <w:kern w:val="2"/>
                <w:sz w:val="24"/>
                <w:szCs w:val="24"/>
              </w:rPr>
              <w:t>、了解电子商务在信息时代的重要地位、应用范围和发展前景；</w:t>
            </w:r>
          </w:p>
          <w:p w:rsidR="00B76E78" w:rsidRPr="00121D60" w:rsidRDefault="00B76E78">
            <w:pPr>
              <w:pStyle w:val="a3"/>
              <w:rPr>
                <w:rFonts w:ascii="仿宋_GB2312" w:eastAsia="仿宋_GB2312" w:hAnsi="??_GB2312" w:cs="??_GB2312"/>
                <w:color w:val="000000"/>
                <w:kern w:val="2"/>
                <w:sz w:val="24"/>
                <w:szCs w:val="24"/>
              </w:rPr>
            </w:pPr>
            <w:r w:rsidRPr="00121D60">
              <w:rPr>
                <w:rFonts w:ascii="仿宋_GB2312" w:eastAsia="仿宋_GB2312" w:hAnsi="??_GB2312" w:cs="??_GB2312"/>
                <w:color w:val="000000"/>
                <w:kern w:val="2"/>
                <w:sz w:val="24"/>
                <w:szCs w:val="24"/>
              </w:rPr>
              <w:t xml:space="preserve">    2</w:t>
            </w:r>
            <w:r w:rsidRPr="00121D60">
              <w:rPr>
                <w:rFonts w:ascii="仿宋_GB2312" w:eastAsia="仿宋_GB2312" w:hAnsi="宋体" w:cs="宋体" w:hint="eastAsia"/>
                <w:color w:val="000000"/>
                <w:kern w:val="2"/>
                <w:sz w:val="24"/>
                <w:szCs w:val="24"/>
              </w:rPr>
              <w:t>、学习电子商务的基本框架、原理和关键技术；</w:t>
            </w:r>
          </w:p>
          <w:p w:rsidR="00B76E78" w:rsidRPr="00121D60" w:rsidRDefault="00B76E78">
            <w:pPr>
              <w:pStyle w:val="a3"/>
              <w:rPr>
                <w:rFonts w:ascii="仿宋_GB2312" w:eastAsia="仿宋_GB2312" w:hAnsi="??_GB2312" w:cs="??_GB2312"/>
                <w:color w:val="000000"/>
                <w:kern w:val="2"/>
                <w:sz w:val="24"/>
                <w:szCs w:val="24"/>
              </w:rPr>
            </w:pPr>
            <w:r w:rsidRPr="00121D60">
              <w:rPr>
                <w:rFonts w:ascii="仿宋_GB2312" w:eastAsia="仿宋_GB2312" w:hAnsi="??_GB2312" w:cs="??_GB2312"/>
                <w:color w:val="000000"/>
                <w:kern w:val="2"/>
                <w:sz w:val="24"/>
                <w:szCs w:val="24"/>
              </w:rPr>
              <w:t xml:space="preserve">    3</w:t>
            </w:r>
            <w:r w:rsidRPr="00121D60">
              <w:rPr>
                <w:rFonts w:ascii="仿宋_GB2312" w:eastAsia="仿宋_GB2312" w:hAnsi="宋体" w:cs="宋体" w:hint="eastAsia"/>
                <w:color w:val="000000"/>
                <w:kern w:val="2"/>
                <w:sz w:val="24"/>
                <w:szCs w:val="24"/>
              </w:rPr>
              <w:t>、通过上机实验及案例学习，了解电子商务在各行业的应用。</w:t>
            </w:r>
          </w:p>
          <w:p w:rsidR="00B76E78" w:rsidRPr="00121D60" w:rsidRDefault="00B76E78">
            <w:pPr>
              <w:ind w:firstLineChars="200" w:firstLine="480"/>
              <w:contextualSpacing/>
              <w:rPr>
                <w:rFonts w:ascii="仿宋_GB2312" w:eastAsia="仿宋_GB2312" w:hAnsi="??_GB2312" w:cs="??_GB2312"/>
                <w:sz w:val="24"/>
              </w:rPr>
            </w:pPr>
          </w:p>
        </w:tc>
      </w:tr>
      <w:tr w:rsidR="00B76E78" w:rsidRPr="00121D60">
        <w:trPr>
          <w:trHeight w:val="2260"/>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教学内容：</w:t>
            </w:r>
          </w:p>
          <w:p w:rsidR="00B76E78" w:rsidRPr="00121D60" w:rsidRDefault="00B76E78">
            <w:pPr>
              <w:pStyle w:val="a3"/>
              <w:ind w:firstLineChars="200" w:firstLine="480"/>
              <w:rPr>
                <w:rFonts w:ascii="仿宋_GB2312" w:eastAsia="仿宋_GB2312" w:hAnsi="??_GB2312" w:cs="??_GB2312"/>
                <w:color w:val="000000"/>
                <w:kern w:val="2"/>
                <w:sz w:val="24"/>
                <w:szCs w:val="24"/>
              </w:rPr>
            </w:pPr>
            <w:r w:rsidRPr="00121D60">
              <w:rPr>
                <w:rFonts w:ascii="仿宋_GB2312" w:eastAsia="仿宋_GB2312" w:hAnsi="??_GB2312" w:cs="??_GB2312"/>
                <w:color w:val="000000"/>
                <w:kern w:val="2"/>
                <w:sz w:val="24"/>
                <w:szCs w:val="24"/>
              </w:rPr>
              <w:t>1</w:t>
            </w:r>
            <w:r w:rsidRPr="00121D60">
              <w:rPr>
                <w:rFonts w:ascii="仿宋_GB2312" w:eastAsia="仿宋_GB2312" w:hAnsi="宋体" w:cs="宋体" w:hint="eastAsia"/>
                <w:color w:val="000000"/>
                <w:kern w:val="2"/>
                <w:sz w:val="24"/>
                <w:szCs w:val="24"/>
              </w:rPr>
              <w:t>、电子商务流程与交易模式。</w:t>
            </w:r>
          </w:p>
          <w:p w:rsidR="00B76E78" w:rsidRPr="00121D60" w:rsidRDefault="00B76E78">
            <w:pPr>
              <w:pStyle w:val="a3"/>
              <w:rPr>
                <w:rFonts w:ascii="仿宋_GB2312" w:eastAsia="仿宋_GB2312" w:hAnsi="??_GB2312" w:cs="??_GB2312"/>
                <w:color w:val="000000"/>
                <w:kern w:val="2"/>
                <w:sz w:val="24"/>
                <w:szCs w:val="24"/>
              </w:rPr>
            </w:pPr>
            <w:r w:rsidRPr="00121D60">
              <w:rPr>
                <w:rFonts w:ascii="仿宋_GB2312" w:eastAsia="仿宋_GB2312" w:hAnsi="??_GB2312" w:cs="??_GB2312"/>
                <w:color w:val="000000"/>
                <w:kern w:val="2"/>
                <w:sz w:val="24"/>
                <w:szCs w:val="24"/>
              </w:rPr>
              <w:t xml:space="preserve">    2</w:t>
            </w:r>
            <w:r w:rsidRPr="00121D60">
              <w:rPr>
                <w:rFonts w:ascii="仿宋_GB2312" w:eastAsia="仿宋_GB2312" w:hAnsi="宋体" w:cs="宋体" w:hint="eastAsia"/>
                <w:color w:val="000000"/>
                <w:kern w:val="2"/>
                <w:sz w:val="24"/>
                <w:szCs w:val="24"/>
              </w:rPr>
              <w:t>、电子商务的网络技术基础。</w:t>
            </w:r>
          </w:p>
          <w:p w:rsidR="00B76E78" w:rsidRPr="00121D60" w:rsidRDefault="00B76E78">
            <w:pPr>
              <w:pStyle w:val="a3"/>
              <w:rPr>
                <w:rFonts w:ascii="仿宋_GB2312" w:eastAsia="仿宋_GB2312" w:hAnsi="??_GB2312" w:cs="??_GB2312"/>
                <w:color w:val="000000"/>
                <w:kern w:val="2"/>
                <w:sz w:val="24"/>
                <w:szCs w:val="24"/>
              </w:rPr>
            </w:pPr>
            <w:r w:rsidRPr="00121D60">
              <w:rPr>
                <w:rFonts w:ascii="仿宋_GB2312" w:eastAsia="仿宋_GB2312" w:hAnsi="??_GB2312" w:cs="??_GB2312"/>
                <w:color w:val="000000"/>
                <w:kern w:val="2"/>
                <w:sz w:val="24"/>
                <w:szCs w:val="24"/>
              </w:rPr>
              <w:t xml:space="preserve">    3</w:t>
            </w:r>
            <w:r w:rsidRPr="00121D60">
              <w:rPr>
                <w:rFonts w:ascii="仿宋_GB2312" w:eastAsia="仿宋_GB2312" w:hAnsi="宋体" w:cs="宋体" w:hint="eastAsia"/>
                <w:color w:val="000000"/>
                <w:kern w:val="2"/>
                <w:sz w:val="24"/>
                <w:szCs w:val="24"/>
              </w:rPr>
              <w:t>、电子商务安全。</w:t>
            </w:r>
          </w:p>
          <w:p w:rsidR="00B76E78" w:rsidRPr="00121D60" w:rsidRDefault="00B76E78">
            <w:pPr>
              <w:ind w:firstLineChars="200" w:firstLine="480"/>
              <w:contextualSpacing/>
              <w:rPr>
                <w:rFonts w:ascii="仿宋_GB2312" w:eastAsia="仿宋_GB2312" w:hAnsi="??_GB2312" w:cs="??_GB2312"/>
                <w:sz w:val="24"/>
              </w:rPr>
            </w:pPr>
            <w:r w:rsidRPr="00121D60">
              <w:rPr>
                <w:rFonts w:ascii="仿宋_GB2312" w:eastAsia="仿宋_GB2312" w:hAnsi="??_GB2312" w:cs="??_GB2312"/>
                <w:color w:val="000000"/>
                <w:sz w:val="24"/>
              </w:rPr>
              <w:t>4</w:t>
            </w:r>
            <w:r w:rsidRPr="00121D60">
              <w:rPr>
                <w:rFonts w:ascii="仿宋_GB2312" w:eastAsia="仿宋_GB2312" w:hAnsi="宋体" w:cs="宋体" w:hint="eastAsia"/>
                <w:color w:val="000000"/>
                <w:sz w:val="24"/>
              </w:rPr>
              <w:t>、电子支付与网络银行。</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实训项目或内容：</w:t>
            </w:r>
          </w:p>
          <w:p w:rsidR="00B76E78" w:rsidRPr="00121D60" w:rsidRDefault="00B76E78">
            <w:pPr>
              <w:rPr>
                <w:rFonts w:ascii="仿宋_GB2312" w:eastAsia="仿宋_GB2312" w:hAnsi="??_GB2312" w:cs="??_GB2312"/>
                <w:color w:val="000000"/>
                <w:sz w:val="24"/>
              </w:rPr>
            </w:pPr>
            <w:r w:rsidRPr="00121D60">
              <w:rPr>
                <w:rFonts w:ascii="仿宋_GB2312" w:eastAsia="仿宋_GB2312" w:hAnsi="??_GB2312" w:cs="??_GB2312"/>
                <w:sz w:val="24"/>
              </w:rPr>
              <w:t xml:space="preserve">     </w:t>
            </w:r>
            <w:r w:rsidRPr="00121D60">
              <w:rPr>
                <w:rFonts w:ascii="仿宋_GB2312" w:eastAsia="仿宋_GB2312" w:hAnsi="??_GB2312" w:cs="??_GB2312"/>
                <w:color w:val="000000"/>
                <w:sz w:val="24"/>
              </w:rPr>
              <w:t>1</w:t>
            </w:r>
            <w:r w:rsidRPr="00121D60">
              <w:rPr>
                <w:rFonts w:ascii="仿宋_GB2312" w:eastAsia="仿宋_GB2312" w:hAnsi="宋体" w:cs="宋体" w:hint="eastAsia"/>
                <w:color w:val="000000"/>
                <w:sz w:val="24"/>
              </w:rPr>
              <w:t>、让学生了解计算机工作的优势和局限，了解信息技术在企业现代化管理的应用与作用，从而培养学生从全局的观点来看待企业信息化的过程；</w:t>
            </w:r>
          </w:p>
          <w:p w:rsidR="00B76E78" w:rsidRPr="00121D60" w:rsidRDefault="00B76E78">
            <w:pPr>
              <w:rPr>
                <w:rFonts w:ascii="仿宋_GB2312" w:eastAsia="仿宋_GB2312" w:hAnsi="??_GB2312" w:cs="??_GB2312"/>
                <w:color w:val="000000"/>
                <w:sz w:val="24"/>
              </w:rPr>
            </w:pPr>
            <w:r w:rsidRPr="00121D60">
              <w:rPr>
                <w:rFonts w:ascii="仿宋_GB2312" w:eastAsia="仿宋_GB2312" w:hAnsi="??_GB2312" w:cs="??_GB2312"/>
                <w:color w:val="000000"/>
                <w:sz w:val="24"/>
              </w:rPr>
              <w:t xml:space="preserve">   2</w:t>
            </w:r>
            <w:r w:rsidRPr="00121D60">
              <w:rPr>
                <w:rFonts w:ascii="仿宋_GB2312" w:eastAsia="仿宋_GB2312" w:hAnsi="宋体" w:cs="宋体" w:hint="eastAsia"/>
                <w:color w:val="000000"/>
                <w:sz w:val="24"/>
              </w:rPr>
              <w:t>、让学生掌握提出问题、分析问题和利用计算机来解决问题的能力；</w:t>
            </w:r>
          </w:p>
          <w:p w:rsidR="00B76E78" w:rsidRPr="00121D60" w:rsidRDefault="00B76E78">
            <w:pPr>
              <w:rPr>
                <w:rFonts w:ascii="仿宋_GB2312" w:eastAsia="仿宋_GB2312" w:hAnsi="??_GB2312" w:cs="??_GB2312"/>
                <w:color w:val="000000"/>
                <w:sz w:val="24"/>
              </w:rPr>
            </w:pPr>
            <w:r w:rsidRPr="00121D60">
              <w:rPr>
                <w:rFonts w:ascii="仿宋_GB2312" w:eastAsia="仿宋_GB2312" w:hAnsi="??_GB2312" w:cs="??_GB2312"/>
                <w:color w:val="000000"/>
                <w:sz w:val="24"/>
              </w:rPr>
              <w:t xml:space="preserve">   3</w:t>
            </w:r>
            <w:r w:rsidRPr="00121D60">
              <w:rPr>
                <w:rFonts w:ascii="仿宋_GB2312" w:eastAsia="仿宋_GB2312" w:hAnsi="宋体" w:cs="宋体" w:hint="eastAsia"/>
                <w:color w:val="000000"/>
                <w:sz w:val="24"/>
              </w:rPr>
              <w:t>、让学生学会如何向计算机研发人员描述自己专业领域中的问题，提出工作领域业务需求，更好地实现与软件工程师的沟通；</w:t>
            </w:r>
          </w:p>
          <w:p w:rsidR="00B76E78" w:rsidRPr="00121D60" w:rsidRDefault="00B76E78">
            <w:pPr>
              <w:rPr>
                <w:rFonts w:ascii="仿宋_GB2312" w:eastAsia="仿宋_GB2312" w:hAnsi="??_GB2312" w:cs="??_GB2312"/>
                <w:color w:val="000000"/>
                <w:sz w:val="24"/>
              </w:rPr>
            </w:pPr>
            <w:r w:rsidRPr="00121D60">
              <w:rPr>
                <w:rFonts w:ascii="仿宋_GB2312" w:eastAsia="仿宋_GB2312" w:hAnsi="??_GB2312" w:cs="??_GB2312"/>
                <w:color w:val="000000"/>
                <w:sz w:val="24"/>
              </w:rPr>
              <w:t xml:space="preserve">   4</w:t>
            </w:r>
            <w:r w:rsidRPr="00121D60">
              <w:rPr>
                <w:rFonts w:ascii="仿宋_GB2312" w:eastAsia="仿宋_GB2312" w:hAnsi="宋体" w:cs="宋体" w:hint="eastAsia"/>
                <w:color w:val="000000"/>
                <w:sz w:val="24"/>
              </w:rPr>
              <w:t>、让学生学会如何管理和利用电子商务为企业的目标服务，更好地发挥电子商务在企业中的作用。</w:t>
            </w:r>
          </w:p>
          <w:p w:rsidR="00B76E78" w:rsidRPr="00121D60" w:rsidRDefault="00B76E78">
            <w:pPr>
              <w:contextualSpacing/>
              <w:rPr>
                <w:rFonts w:ascii="仿宋_GB2312" w:eastAsia="仿宋_GB2312" w:hAnsi="??_GB2312" w:cs="??_GB2312"/>
                <w:sz w:val="24"/>
              </w:rPr>
            </w:pP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教学方法建议：</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hint="eastAsia"/>
                <w:color w:val="000000"/>
                <w:sz w:val="24"/>
              </w:rPr>
              <w:t>课堂讲授以操作为中心，用案例来引导学生学习操作技能，并通过动手实验，让学生自己归纳掌握基本的概念与理论。整个教学过程突出精讲多练，用大量的课内外练习来达到教学目的。</w:t>
            </w:r>
          </w:p>
          <w:p w:rsidR="00B76E78" w:rsidRPr="00121D60" w:rsidRDefault="00B76E78">
            <w:pPr>
              <w:rPr>
                <w:rFonts w:ascii="仿宋_GB2312" w:eastAsia="仿宋_GB2312" w:hAnsi="宋体"/>
                <w:color w:val="000000"/>
                <w:sz w:val="24"/>
              </w:rPr>
            </w:pPr>
            <w:r w:rsidRPr="00121D60">
              <w:rPr>
                <w:rFonts w:ascii="仿宋_GB2312" w:eastAsia="仿宋_GB2312" w:hAnsi="??_GB2312" w:cs="??_GB2312"/>
                <w:sz w:val="24"/>
              </w:rPr>
              <w:t xml:space="preserve">    </w:t>
            </w:r>
            <w:r w:rsidRPr="00121D60">
              <w:rPr>
                <w:rFonts w:ascii="仿宋_GB2312" w:eastAsia="仿宋_GB2312"/>
                <w:color w:val="000000"/>
                <w:sz w:val="24"/>
              </w:rPr>
              <w:t>1</w:t>
            </w:r>
            <w:r w:rsidRPr="00121D60">
              <w:rPr>
                <w:rFonts w:ascii="仿宋_GB2312" w:eastAsia="仿宋_GB2312" w:hint="eastAsia"/>
                <w:color w:val="000000"/>
                <w:sz w:val="24"/>
              </w:rPr>
              <w:t>、</w:t>
            </w:r>
            <w:r w:rsidRPr="00121D60">
              <w:rPr>
                <w:rFonts w:ascii="仿宋_GB2312" w:eastAsia="仿宋_GB2312" w:hAnsi="宋体" w:hint="eastAsia"/>
                <w:color w:val="000000"/>
                <w:sz w:val="24"/>
              </w:rPr>
              <w:t>采用项目教学及案例分析相结合的方式。</w:t>
            </w:r>
          </w:p>
          <w:p w:rsidR="00B76E78" w:rsidRPr="00121D60" w:rsidRDefault="00B76E78">
            <w:pPr>
              <w:ind w:firstLine="480"/>
              <w:contextualSpacing/>
              <w:rPr>
                <w:rFonts w:ascii="仿宋_GB2312" w:eastAsia="仿宋_GB2312" w:hAnsi="宋体"/>
                <w:color w:val="000000"/>
                <w:kern w:val="0"/>
                <w:sz w:val="24"/>
              </w:rPr>
            </w:pPr>
            <w:r w:rsidRPr="00121D60">
              <w:rPr>
                <w:rFonts w:ascii="仿宋_GB2312" w:eastAsia="仿宋_GB2312"/>
                <w:color w:val="000000"/>
                <w:sz w:val="24"/>
              </w:rPr>
              <w:t>2</w:t>
            </w:r>
            <w:r w:rsidRPr="00121D60">
              <w:rPr>
                <w:rFonts w:ascii="仿宋_GB2312" w:eastAsia="仿宋_GB2312" w:hint="eastAsia"/>
                <w:color w:val="000000"/>
                <w:sz w:val="24"/>
              </w:rPr>
              <w:t>、</w:t>
            </w:r>
            <w:r w:rsidRPr="00121D60">
              <w:rPr>
                <w:rFonts w:ascii="仿宋_GB2312" w:eastAsia="仿宋_GB2312" w:hAnsi="宋体" w:hint="eastAsia"/>
                <w:color w:val="000000"/>
                <w:kern w:val="0"/>
                <w:sz w:val="24"/>
              </w:rPr>
              <w:t>多媒体演示。</w:t>
            </w:r>
            <w:r w:rsidRPr="00121D60">
              <w:rPr>
                <w:rFonts w:ascii="仿宋_GB2312" w:eastAsia="仿宋_GB2312" w:hAnsi="宋体"/>
                <w:color w:val="000000"/>
                <w:kern w:val="0"/>
                <w:sz w:val="24"/>
              </w:rPr>
              <w:t xml:space="preserve"> </w:t>
            </w:r>
          </w:p>
          <w:p w:rsidR="00B76E78" w:rsidRPr="00121D60" w:rsidRDefault="00B76E78">
            <w:pPr>
              <w:ind w:firstLine="480"/>
              <w:contextualSpacing/>
              <w:rPr>
                <w:rFonts w:ascii="仿宋_GB2312" w:eastAsia="仿宋_GB2312" w:hAnsi="??_GB2312" w:cs="??_GB2312"/>
                <w:sz w:val="24"/>
              </w:rPr>
            </w:pPr>
            <w:r w:rsidRPr="00121D60">
              <w:rPr>
                <w:rFonts w:ascii="仿宋_GB2312" w:eastAsia="仿宋_GB2312"/>
                <w:color w:val="000000"/>
                <w:sz w:val="24"/>
              </w:rPr>
              <w:t>3</w:t>
            </w:r>
            <w:r w:rsidRPr="00121D60">
              <w:rPr>
                <w:rFonts w:ascii="仿宋_GB2312" w:eastAsia="仿宋_GB2312" w:hint="eastAsia"/>
                <w:color w:val="000000"/>
                <w:sz w:val="24"/>
              </w:rPr>
              <w:t>、</w:t>
            </w:r>
            <w:r w:rsidRPr="00121D60">
              <w:rPr>
                <w:rFonts w:ascii="仿宋_GB2312" w:eastAsia="仿宋_GB2312" w:hAnsi="宋体" w:hint="eastAsia"/>
                <w:color w:val="000000"/>
                <w:kern w:val="0"/>
                <w:sz w:val="24"/>
              </w:rPr>
              <w:t>上机操作。</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考核评价要求：</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让学生可掌握计算机网络概述，网络地址规划，网络互联知识，网络设置与应用，网络安全知识，网络安全管理，计算机网络相关实验等知识</w:t>
            </w:r>
          </w:p>
        </w:tc>
      </w:tr>
    </w:tbl>
    <w:p w:rsidR="00B76E78" w:rsidRPr="00121D60" w:rsidRDefault="00B76E78">
      <w:pPr>
        <w:tabs>
          <w:tab w:val="left" w:pos="1821"/>
        </w:tabs>
        <w:spacing w:line="600" w:lineRule="exact"/>
        <w:rPr>
          <w:rFonts w:ascii="仿宋_GB2312" w:eastAsia="仿宋_GB2312"/>
          <w:sz w:val="28"/>
          <w:szCs w:val="28"/>
        </w:rPr>
      </w:pPr>
    </w:p>
    <w:p w:rsidR="00B76E78" w:rsidRPr="00121D60" w:rsidRDefault="00B76E78">
      <w:pPr>
        <w:spacing w:line="600" w:lineRule="exact"/>
        <w:rPr>
          <w:rFonts w:ascii="仿宋_GB2312" w:eastAsia="仿宋_GB2312"/>
          <w:sz w:val="28"/>
          <w:szCs w:val="28"/>
        </w:rPr>
      </w:pPr>
    </w:p>
    <w:tbl>
      <w:tblPr>
        <w:tblW w:w="882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620"/>
        <w:gridCol w:w="1080"/>
        <w:gridCol w:w="1440"/>
        <w:gridCol w:w="1980"/>
        <w:gridCol w:w="1620"/>
      </w:tblGrid>
      <w:tr w:rsidR="00B76E78" w:rsidRPr="00121D60">
        <w:trPr>
          <w:trHeight w:val="697"/>
          <w:jc w:val="center"/>
        </w:trPr>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lastRenderedPageBreak/>
              <w:t>课程</w:t>
            </w:r>
          </w:p>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名称</w:t>
            </w:r>
          </w:p>
        </w:tc>
        <w:tc>
          <w:tcPr>
            <w:tcW w:w="4140" w:type="dxa"/>
            <w:gridSpan w:val="3"/>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跨境电子商务</w:t>
            </w:r>
          </w:p>
        </w:tc>
        <w:tc>
          <w:tcPr>
            <w:tcW w:w="19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开课学期</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第</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u w:val="single"/>
              </w:rPr>
              <w:t>四</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rPr>
              <w:t>学期</w:t>
            </w:r>
          </w:p>
        </w:tc>
      </w:tr>
      <w:tr w:rsidR="00B76E78" w:rsidRPr="00121D60">
        <w:trPr>
          <w:trHeight w:val="611"/>
          <w:jc w:val="center"/>
        </w:trPr>
        <w:tc>
          <w:tcPr>
            <w:tcW w:w="1080" w:type="dxa"/>
            <w:vAlign w:val="center"/>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总学时</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48</w:t>
            </w:r>
          </w:p>
        </w:tc>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总学分</w:t>
            </w:r>
          </w:p>
        </w:tc>
        <w:tc>
          <w:tcPr>
            <w:tcW w:w="144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3</w:t>
            </w:r>
          </w:p>
        </w:tc>
        <w:tc>
          <w:tcPr>
            <w:tcW w:w="3600" w:type="dxa"/>
            <w:gridSpan w:val="2"/>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理论</w:t>
            </w:r>
            <w:r w:rsidRPr="00121D60">
              <w:rPr>
                <w:rFonts w:ascii="仿宋_GB2312" w:eastAsia="仿宋_GB2312" w:hAnsi="??_GB2312" w:cs="??_GB2312"/>
                <w:sz w:val="24"/>
                <w:u w:val="single"/>
              </w:rPr>
              <w:t xml:space="preserve">  20  </w:t>
            </w:r>
            <w:r w:rsidRPr="00121D60">
              <w:rPr>
                <w:rFonts w:ascii="仿宋_GB2312" w:eastAsia="仿宋_GB2312" w:hAnsi="宋体" w:cs="宋体" w:hint="eastAsia"/>
                <w:sz w:val="24"/>
              </w:rPr>
              <w:t>课时，实践</w:t>
            </w:r>
            <w:r w:rsidRPr="00121D60">
              <w:rPr>
                <w:rFonts w:ascii="仿宋_GB2312" w:eastAsia="仿宋_GB2312" w:hAnsi="??_GB2312" w:cs="??_GB2312"/>
                <w:sz w:val="24"/>
                <w:u w:val="single"/>
              </w:rPr>
              <w:t xml:space="preserve">  28 </w:t>
            </w:r>
            <w:r w:rsidRPr="00121D60">
              <w:rPr>
                <w:rFonts w:ascii="仿宋_GB2312" w:eastAsia="仿宋_GB2312" w:hAnsi="宋体" w:cs="宋体" w:hint="eastAsia"/>
                <w:sz w:val="24"/>
              </w:rPr>
              <w:t>课时</w:t>
            </w:r>
          </w:p>
        </w:tc>
      </w:tr>
      <w:tr w:rsidR="00B76E78" w:rsidRPr="00121D60">
        <w:trPr>
          <w:trHeight w:val="1871"/>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教学目标：</w:t>
            </w:r>
          </w:p>
          <w:p w:rsidR="00B76E78" w:rsidRPr="00121D60" w:rsidRDefault="00B76E78">
            <w:pPr>
              <w:ind w:firstLineChars="200" w:firstLine="480"/>
              <w:contextualSpacing/>
              <w:rPr>
                <w:rFonts w:ascii="仿宋_GB2312" w:eastAsia="仿宋_GB2312" w:hAnsi="??_GB2312" w:cs="??_GB2312"/>
                <w:sz w:val="24"/>
              </w:rPr>
            </w:pPr>
            <w:r w:rsidRPr="00121D60">
              <w:rPr>
                <w:rFonts w:ascii="仿宋_GB2312" w:eastAsia="仿宋_GB2312" w:hAnsi="宋体" w:cs="宋体" w:hint="eastAsia"/>
                <w:sz w:val="24"/>
              </w:rPr>
              <w:t>通过本课程的学习，使学生掌握跨境电子商务的基本理论、发展趋势及前景，认识跨境电子商务的特点、跨境电子商务的模式，了解目前国内外几种常用的跨境电子商务平台及相关知识；熟悉外贸第三方电商平台的规则及平台基本操作、业务推广和客户服务；掌握国际物流和国际支付知识；掌握外贸市场网络调研、选品、采购；掌握对外产品网上报价、发布及推广；掌握处理网上询盘、报盘、谈判业务和客户关系维护；掌握在跨境交易的整个过程中相关问题的正确处理等专业知识和业务操作。把学生培养成为能够根据国际市场需求和不同的跨境电商平台，进行跨境网络调研、独立寻求货源并进行采购，能够在外贸第三方电商平台建立店铺、运营店铺、维护和管理店铺，能够进行平台基本操作和订单处理流程等业务操作能力和从事跨境电商运营与策划工作的跨境电商贸易人才。</w:t>
            </w:r>
          </w:p>
        </w:tc>
      </w:tr>
      <w:tr w:rsidR="00B76E78" w:rsidRPr="00121D60">
        <w:trPr>
          <w:trHeight w:val="2260"/>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教学内容：</w:t>
            </w:r>
          </w:p>
          <w:p w:rsidR="00B76E78" w:rsidRPr="00121D60" w:rsidRDefault="00B76E78">
            <w:pPr>
              <w:numPr>
                <w:ilvl w:val="0"/>
                <w:numId w:val="3"/>
              </w:numPr>
              <w:ind w:firstLineChars="200" w:firstLine="480"/>
              <w:contextualSpacing/>
              <w:rPr>
                <w:rFonts w:ascii="仿宋_GB2312" w:eastAsia="仿宋_GB2312" w:hAnsi="??_GB2312" w:cs="??_GB2312"/>
                <w:sz w:val="24"/>
              </w:rPr>
            </w:pPr>
            <w:r w:rsidRPr="00121D60">
              <w:rPr>
                <w:rFonts w:ascii="仿宋_GB2312" w:eastAsia="仿宋_GB2312" w:hAnsi="宋体" w:cs="宋体" w:hint="eastAsia"/>
                <w:sz w:val="24"/>
              </w:rPr>
              <w:t>通过学习使学生了解跨境电子商务平台概述、特点、分类；理解跨境电商平台的盈利方式；跨境电商平台提供的服务种类；掌握跨境电商平台的选择和国内外主要跨境电商平台的介绍。</w:t>
            </w:r>
          </w:p>
          <w:p w:rsidR="00B76E78" w:rsidRPr="00121D60" w:rsidRDefault="00B76E78">
            <w:pPr>
              <w:numPr>
                <w:ilvl w:val="0"/>
                <w:numId w:val="3"/>
              </w:numPr>
              <w:ind w:firstLineChars="200" w:firstLine="480"/>
              <w:contextualSpacing/>
              <w:rPr>
                <w:rFonts w:ascii="仿宋_GB2312" w:eastAsia="仿宋_GB2312" w:hAnsi="??_GB2312" w:cs="??_GB2312"/>
                <w:sz w:val="24"/>
              </w:rPr>
            </w:pPr>
            <w:r w:rsidRPr="00121D60">
              <w:rPr>
                <w:rFonts w:ascii="仿宋_GB2312" w:eastAsia="仿宋_GB2312" w:hAnsi="宋体" w:cs="宋体" w:hint="eastAsia"/>
                <w:sz w:val="24"/>
              </w:rPr>
              <w:t>使学生了解阿里巴巴速卖通、</w:t>
            </w:r>
            <w:r w:rsidRPr="00121D60">
              <w:rPr>
                <w:rFonts w:ascii="仿宋_GB2312" w:eastAsia="仿宋_GB2312" w:hAnsi="宋体"/>
                <w:color w:val="000000"/>
                <w:sz w:val="24"/>
              </w:rPr>
              <w:t>wish</w:t>
            </w:r>
            <w:r w:rsidRPr="00121D60">
              <w:rPr>
                <w:rFonts w:ascii="仿宋_GB2312" w:eastAsia="仿宋_GB2312" w:hAnsi="宋体" w:hint="eastAsia"/>
                <w:color w:val="000000"/>
                <w:sz w:val="24"/>
              </w:rPr>
              <w:t>、</w:t>
            </w:r>
            <w:r w:rsidRPr="00121D60">
              <w:rPr>
                <w:rFonts w:ascii="仿宋_GB2312" w:eastAsia="仿宋_GB2312" w:hAnsi="宋体"/>
                <w:color w:val="000000"/>
                <w:sz w:val="24"/>
              </w:rPr>
              <w:t>Amazon</w:t>
            </w:r>
            <w:r w:rsidRPr="00121D60">
              <w:rPr>
                <w:rFonts w:ascii="仿宋_GB2312" w:eastAsia="仿宋_GB2312" w:hAnsi="宋体" w:cs="宋体" w:hint="eastAsia"/>
                <w:sz w:val="24"/>
              </w:rPr>
              <w:t>基本规则；掌握阿里巴巴速卖通、</w:t>
            </w:r>
            <w:r w:rsidRPr="00121D60">
              <w:rPr>
                <w:rFonts w:ascii="仿宋_GB2312" w:eastAsia="仿宋_GB2312" w:hAnsi="宋体"/>
                <w:color w:val="000000"/>
                <w:sz w:val="24"/>
              </w:rPr>
              <w:t>wish</w:t>
            </w:r>
            <w:r w:rsidRPr="00121D60">
              <w:rPr>
                <w:rFonts w:ascii="仿宋_GB2312" w:eastAsia="仿宋_GB2312" w:hAnsi="宋体" w:hint="eastAsia"/>
                <w:color w:val="000000"/>
                <w:sz w:val="24"/>
              </w:rPr>
              <w:t>、</w:t>
            </w:r>
            <w:r w:rsidRPr="00121D60">
              <w:rPr>
                <w:rFonts w:ascii="仿宋_GB2312" w:eastAsia="仿宋_GB2312" w:hAnsi="宋体"/>
                <w:color w:val="000000"/>
                <w:sz w:val="24"/>
              </w:rPr>
              <w:t>Amazon</w:t>
            </w:r>
            <w:r w:rsidRPr="00121D60">
              <w:rPr>
                <w:rFonts w:ascii="仿宋_GB2312" w:eastAsia="仿宋_GB2312" w:hAnsi="宋体" w:hint="eastAsia"/>
                <w:color w:val="000000"/>
                <w:sz w:val="24"/>
              </w:rPr>
              <w:t>、</w:t>
            </w:r>
            <w:r w:rsidRPr="00121D60">
              <w:rPr>
                <w:rFonts w:ascii="仿宋_GB2312" w:eastAsia="仿宋_GB2312" w:hAnsi="宋体" w:cs="宋体" w:hint="eastAsia"/>
                <w:sz w:val="24"/>
              </w:rPr>
              <w:t>买家操作；掌握海外市场调研和市场</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实训项目或内容：</w:t>
            </w:r>
          </w:p>
          <w:p w:rsidR="00B76E78" w:rsidRPr="00121D60" w:rsidRDefault="00B76E78">
            <w:pPr>
              <w:numPr>
                <w:ilvl w:val="0"/>
                <w:numId w:val="4"/>
              </w:numPr>
              <w:contextualSpacing/>
              <w:rPr>
                <w:rFonts w:ascii="仿宋_GB2312" w:eastAsia="仿宋_GB2312" w:hAnsi="??_GB2312" w:cs="??_GB2312"/>
                <w:sz w:val="24"/>
              </w:rPr>
            </w:pPr>
            <w:r w:rsidRPr="00121D60">
              <w:rPr>
                <w:rFonts w:ascii="仿宋_GB2312" w:eastAsia="仿宋_GB2312" w:hAnsi="宋体" w:cs="宋体" w:hint="eastAsia"/>
                <w:sz w:val="24"/>
              </w:rPr>
              <w:t>学会跨境网络营销推广的方式，理解速卖通营销、直通车、</w:t>
            </w:r>
            <w:r w:rsidRPr="00121D60">
              <w:rPr>
                <w:rFonts w:ascii="仿宋_GB2312" w:eastAsia="仿宋_GB2312" w:hAnsi="??_GB2312" w:cs="??_GB2312"/>
                <w:sz w:val="24"/>
              </w:rPr>
              <w:t>SNS</w:t>
            </w:r>
            <w:r w:rsidRPr="00121D60">
              <w:rPr>
                <w:rFonts w:ascii="仿宋_GB2312" w:eastAsia="仿宋_GB2312" w:hAnsi="??_GB2312" w:cs="??_GB2312" w:hint="eastAsia"/>
                <w:sz w:val="24"/>
              </w:rPr>
              <w:t> </w:t>
            </w:r>
            <w:r w:rsidRPr="00121D60">
              <w:rPr>
                <w:rFonts w:ascii="仿宋_GB2312" w:eastAsia="仿宋_GB2312" w:hAnsi="宋体" w:cs="宋体" w:hint="eastAsia"/>
                <w:sz w:val="24"/>
              </w:rPr>
              <w:t>营销</w:t>
            </w:r>
            <w:r w:rsidRPr="00121D60">
              <w:rPr>
                <w:rFonts w:ascii="仿宋_GB2312" w:eastAsia="仿宋_GB2312" w:hAnsi="??_GB2312" w:cs="??_GB2312" w:hint="eastAsia"/>
                <w:sz w:val="24"/>
              </w:rPr>
              <w:t> </w:t>
            </w:r>
            <w:r w:rsidRPr="00121D60">
              <w:rPr>
                <w:rFonts w:ascii="仿宋_GB2312" w:eastAsia="仿宋_GB2312" w:hAnsi="宋体" w:cs="宋体" w:hint="eastAsia"/>
                <w:sz w:val="24"/>
              </w:rPr>
              <w:t>等；掌握数据分析的基本方法和行业数据分析、店铺经营分析的基本方法。</w:t>
            </w:r>
          </w:p>
          <w:p w:rsidR="00B76E78" w:rsidRPr="00121D60" w:rsidRDefault="00B76E78">
            <w:pPr>
              <w:numPr>
                <w:ilvl w:val="0"/>
                <w:numId w:val="4"/>
              </w:numPr>
              <w:contextualSpacing/>
              <w:rPr>
                <w:rFonts w:ascii="仿宋_GB2312" w:eastAsia="仿宋_GB2312" w:hAnsi="??_GB2312" w:cs="??_GB2312"/>
                <w:sz w:val="24"/>
              </w:rPr>
            </w:pPr>
            <w:r w:rsidRPr="00121D60">
              <w:rPr>
                <w:rFonts w:ascii="仿宋_GB2312" w:eastAsia="仿宋_GB2312" w:hAnsi="宋体" w:cs="宋体" w:hint="eastAsia"/>
                <w:sz w:val="24"/>
              </w:rPr>
              <w:t>要求学生要懂得国际物流及其它快递、海外仓储集货的物流方式、国际物流与物流服务商的选择、理解掌握国际运费计算方法；物流方案查询方法；掌握物流模板设置；国际邮政小包线上发货操作方法。</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教学方法建议：</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由于本课程的实践性较强，为使学生更好地理解和掌握有关理论，可以在课下安排学生多做一些练习，熟悉速卖通、</w:t>
            </w:r>
            <w:r w:rsidRPr="00121D60">
              <w:rPr>
                <w:rFonts w:ascii="仿宋_GB2312" w:eastAsia="仿宋_GB2312" w:hAnsi="宋体"/>
                <w:color w:val="000000"/>
                <w:sz w:val="24"/>
              </w:rPr>
              <w:t>wish</w:t>
            </w:r>
            <w:r w:rsidRPr="00121D60">
              <w:rPr>
                <w:rFonts w:ascii="仿宋_GB2312" w:eastAsia="仿宋_GB2312" w:hAnsi="宋体" w:hint="eastAsia"/>
                <w:color w:val="000000"/>
                <w:sz w:val="24"/>
              </w:rPr>
              <w:t>、</w:t>
            </w:r>
            <w:r w:rsidRPr="00121D60">
              <w:rPr>
                <w:rFonts w:ascii="仿宋_GB2312" w:eastAsia="仿宋_GB2312" w:hAnsi="宋体"/>
                <w:color w:val="000000"/>
                <w:sz w:val="24"/>
              </w:rPr>
              <w:t>Amazon</w:t>
            </w:r>
            <w:r w:rsidRPr="00121D60">
              <w:rPr>
                <w:rFonts w:ascii="仿宋_GB2312" w:eastAsia="仿宋_GB2312" w:hAnsi="宋体" w:hint="eastAsia"/>
                <w:color w:val="000000"/>
                <w:sz w:val="24"/>
              </w:rPr>
              <w:t>等平台的操作，</w:t>
            </w:r>
            <w:r w:rsidRPr="00121D60">
              <w:rPr>
                <w:rFonts w:ascii="仿宋_GB2312" w:eastAsia="仿宋_GB2312" w:hAnsi="宋体" w:cs="宋体" w:hint="eastAsia"/>
                <w:sz w:val="24"/>
              </w:rPr>
              <w:t>或者多读一些相关读物。</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考核评价要求：</w:t>
            </w:r>
          </w:p>
          <w:p w:rsidR="00B76E78" w:rsidRDefault="00B76E78" w:rsidP="008D7158">
            <w:pPr>
              <w:ind w:firstLine="480"/>
              <w:contextualSpacing/>
              <w:rPr>
                <w:rFonts w:ascii="仿宋_GB2312" w:eastAsia="仿宋_GB2312" w:hAnsi="宋体" w:cs="宋体"/>
                <w:sz w:val="24"/>
              </w:rPr>
            </w:pPr>
            <w:r w:rsidRPr="00121D60">
              <w:rPr>
                <w:rFonts w:ascii="仿宋_GB2312" w:eastAsia="仿宋_GB2312" w:hAnsi="宋体" w:cs="宋体" w:hint="eastAsia"/>
                <w:sz w:val="24"/>
              </w:rPr>
              <w:t>通过实践操作使学生在</w:t>
            </w:r>
            <w:r w:rsidRPr="00121D60">
              <w:rPr>
                <w:rFonts w:ascii="仿宋_GB2312" w:eastAsia="仿宋_GB2312" w:hAnsi="??_GB2312" w:cs="??_GB2312" w:hint="eastAsia"/>
                <w:sz w:val="24"/>
              </w:rPr>
              <w:t>“</w:t>
            </w:r>
            <w:r w:rsidRPr="00121D60">
              <w:rPr>
                <w:rFonts w:ascii="仿宋_GB2312" w:eastAsia="仿宋_GB2312" w:hAnsi="宋体" w:cs="宋体" w:hint="eastAsia"/>
                <w:sz w:val="24"/>
              </w:rPr>
              <w:t>教、学、做</w:t>
            </w:r>
            <w:r w:rsidRPr="00121D60">
              <w:rPr>
                <w:rFonts w:ascii="仿宋_GB2312" w:eastAsia="仿宋_GB2312" w:hAnsi="??_GB2312" w:cs="??_GB2312" w:hint="eastAsia"/>
                <w:sz w:val="24"/>
              </w:rPr>
              <w:t>”</w:t>
            </w:r>
            <w:r w:rsidRPr="00121D60">
              <w:rPr>
                <w:rFonts w:ascii="仿宋_GB2312" w:eastAsia="仿宋_GB2312" w:hAnsi="宋体" w:cs="宋体" w:hint="eastAsia"/>
                <w:sz w:val="24"/>
              </w:rPr>
              <w:t>一体化教学模式过程中，充分发挥学生的主体作用，把教学的着力点放在引导学生的</w:t>
            </w:r>
            <w:r w:rsidRPr="00121D60">
              <w:rPr>
                <w:rFonts w:ascii="仿宋_GB2312" w:eastAsia="仿宋_GB2312" w:hAnsi="??_GB2312" w:cs="??_GB2312" w:hint="eastAsia"/>
                <w:sz w:val="24"/>
              </w:rPr>
              <w:t>“</w:t>
            </w:r>
            <w:r w:rsidRPr="00121D60">
              <w:rPr>
                <w:rFonts w:ascii="仿宋_GB2312" w:eastAsia="仿宋_GB2312" w:hAnsi="宋体" w:cs="宋体" w:hint="eastAsia"/>
                <w:sz w:val="24"/>
              </w:rPr>
              <w:t>学和做</w:t>
            </w:r>
            <w:r w:rsidRPr="00121D60">
              <w:rPr>
                <w:rFonts w:ascii="仿宋_GB2312" w:eastAsia="仿宋_GB2312" w:hAnsi="??_GB2312" w:cs="??_GB2312" w:hint="eastAsia"/>
                <w:sz w:val="24"/>
              </w:rPr>
              <w:t>”</w:t>
            </w:r>
            <w:r w:rsidRPr="00121D60">
              <w:rPr>
                <w:rFonts w:ascii="仿宋_GB2312" w:eastAsia="仿宋_GB2312" w:hAnsi="宋体" w:cs="宋体" w:hint="eastAsia"/>
                <w:sz w:val="24"/>
              </w:rPr>
              <w:t>上，培养学生可持续发展的能力、职业迁移能力与创新能力，为学生电子商务相关职业能力可持续发展奠定良好的理论和实践基础。</w:t>
            </w:r>
          </w:p>
          <w:p w:rsidR="00B76E78" w:rsidRDefault="00B76E78" w:rsidP="008D7158">
            <w:pPr>
              <w:ind w:firstLine="480"/>
              <w:contextualSpacing/>
              <w:rPr>
                <w:rFonts w:ascii="仿宋_GB2312" w:eastAsia="仿宋_GB2312" w:hAnsi="宋体" w:cs="宋体"/>
                <w:sz w:val="24"/>
              </w:rPr>
            </w:pPr>
          </w:p>
          <w:p w:rsidR="00B76E78" w:rsidRPr="00121D60" w:rsidRDefault="00B76E78" w:rsidP="008D7158">
            <w:pPr>
              <w:ind w:firstLine="480"/>
              <w:contextualSpacing/>
              <w:rPr>
                <w:rFonts w:ascii="仿宋_GB2312" w:eastAsia="仿宋_GB2312" w:hAnsi="??_GB2312" w:cs="??_GB2312"/>
                <w:sz w:val="24"/>
              </w:rPr>
            </w:pPr>
          </w:p>
        </w:tc>
      </w:tr>
    </w:tbl>
    <w:p w:rsidR="00B76E78" w:rsidRPr="00121D60" w:rsidRDefault="00B76E78">
      <w:pPr>
        <w:spacing w:line="600" w:lineRule="exact"/>
        <w:rPr>
          <w:rFonts w:ascii="仿宋_GB2312" w:eastAsia="仿宋_GB2312"/>
          <w:sz w:val="28"/>
          <w:szCs w:val="28"/>
        </w:rPr>
      </w:pPr>
    </w:p>
    <w:tbl>
      <w:tblPr>
        <w:tblW w:w="882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620"/>
        <w:gridCol w:w="1080"/>
        <w:gridCol w:w="1440"/>
        <w:gridCol w:w="1980"/>
        <w:gridCol w:w="1620"/>
      </w:tblGrid>
      <w:tr w:rsidR="00B76E78" w:rsidRPr="00121D60">
        <w:trPr>
          <w:trHeight w:val="697"/>
          <w:jc w:val="center"/>
        </w:trPr>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lastRenderedPageBreak/>
              <w:t>课程</w:t>
            </w:r>
          </w:p>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名称</w:t>
            </w:r>
          </w:p>
        </w:tc>
        <w:tc>
          <w:tcPr>
            <w:tcW w:w="4140" w:type="dxa"/>
            <w:gridSpan w:val="3"/>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color w:val="000000"/>
                <w:sz w:val="24"/>
              </w:rPr>
              <w:t>网络营销</w:t>
            </w:r>
          </w:p>
        </w:tc>
        <w:tc>
          <w:tcPr>
            <w:tcW w:w="19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开课学期</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第</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u w:val="single"/>
              </w:rPr>
              <w:t>三</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rPr>
              <w:t>学期</w:t>
            </w:r>
          </w:p>
        </w:tc>
      </w:tr>
      <w:tr w:rsidR="00B76E78" w:rsidRPr="00121D60">
        <w:trPr>
          <w:trHeight w:val="611"/>
          <w:jc w:val="center"/>
        </w:trPr>
        <w:tc>
          <w:tcPr>
            <w:tcW w:w="1080" w:type="dxa"/>
            <w:vAlign w:val="center"/>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总学时</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64</w:t>
            </w:r>
          </w:p>
        </w:tc>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总学分</w:t>
            </w:r>
          </w:p>
        </w:tc>
        <w:tc>
          <w:tcPr>
            <w:tcW w:w="144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4</w:t>
            </w:r>
          </w:p>
        </w:tc>
        <w:tc>
          <w:tcPr>
            <w:tcW w:w="3600" w:type="dxa"/>
            <w:gridSpan w:val="2"/>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理论</w:t>
            </w:r>
            <w:r w:rsidRPr="00121D60">
              <w:rPr>
                <w:rFonts w:ascii="仿宋_GB2312" w:eastAsia="仿宋_GB2312" w:hAnsi="??_GB2312" w:cs="??_GB2312"/>
                <w:sz w:val="24"/>
                <w:u w:val="single"/>
              </w:rPr>
              <w:t xml:space="preserve">  44 </w:t>
            </w:r>
            <w:r w:rsidRPr="00121D60">
              <w:rPr>
                <w:rFonts w:ascii="仿宋_GB2312" w:eastAsia="仿宋_GB2312" w:hAnsi="宋体" w:cs="宋体" w:hint="eastAsia"/>
                <w:sz w:val="24"/>
              </w:rPr>
              <w:t>课时，实践</w:t>
            </w:r>
            <w:r w:rsidRPr="00121D60">
              <w:rPr>
                <w:rFonts w:ascii="仿宋_GB2312" w:eastAsia="仿宋_GB2312" w:hAnsi="??_GB2312" w:cs="??_GB2312"/>
                <w:sz w:val="24"/>
                <w:u w:val="single"/>
              </w:rPr>
              <w:t xml:space="preserve">  20  </w:t>
            </w:r>
            <w:r w:rsidRPr="00121D60">
              <w:rPr>
                <w:rFonts w:ascii="仿宋_GB2312" w:eastAsia="仿宋_GB2312" w:hAnsi="宋体" w:cs="宋体" w:hint="eastAsia"/>
                <w:sz w:val="24"/>
              </w:rPr>
              <w:t>课时</w:t>
            </w:r>
          </w:p>
        </w:tc>
      </w:tr>
      <w:tr w:rsidR="00B76E78" w:rsidRPr="00121D60">
        <w:trPr>
          <w:trHeight w:val="1871"/>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教学目标：</w:t>
            </w:r>
          </w:p>
          <w:p w:rsidR="00B76E78" w:rsidRPr="00121D60" w:rsidRDefault="00B76E78">
            <w:pPr>
              <w:pStyle w:val="a3"/>
              <w:ind w:firstLineChars="200" w:firstLine="480"/>
              <w:rPr>
                <w:rFonts w:ascii="仿宋_GB2312" w:eastAsia="仿宋_GB2312" w:hAnsi="??_GB2312" w:cs="??_GB2312"/>
                <w:color w:val="000000"/>
                <w:kern w:val="2"/>
                <w:sz w:val="24"/>
                <w:szCs w:val="24"/>
              </w:rPr>
            </w:pPr>
            <w:r w:rsidRPr="00121D60">
              <w:rPr>
                <w:rFonts w:ascii="仿宋_GB2312" w:eastAsia="仿宋_GB2312" w:hAnsi="宋体" w:cs="宋体" w:hint="eastAsia"/>
                <w:color w:val="000000"/>
                <w:kern w:val="2"/>
                <w:sz w:val="24"/>
                <w:szCs w:val="24"/>
              </w:rPr>
              <w:t>本课程的主要教学目标是，从网络营销理论出发，对网络营销的全过程进行了分析和总结，使学生认识网络营销环境、学会通过网络进行市场调研、通过分析网络消费者与营销市场、在整体上掌握网络营销战略与计划、灵活运用网络营销的产品策略、价格策略、了解网络营销的渠道策略、借助网络广告与促销策略和网络营销的顾客策略，培养利用网络进行市场营销的能力。</w:t>
            </w:r>
          </w:p>
          <w:p w:rsidR="00B76E78" w:rsidRPr="00121D60" w:rsidRDefault="00B76E78">
            <w:pPr>
              <w:ind w:firstLineChars="200" w:firstLine="480"/>
              <w:contextualSpacing/>
              <w:rPr>
                <w:rFonts w:ascii="仿宋_GB2312" w:eastAsia="仿宋_GB2312" w:hAnsi="??_GB2312" w:cs="??_GB2312"/>
                <w:sz w:val="24"/>
              </w:rPr>
            </w:pPr>
          </w:p>
        </w:tc>
      </w:tr>
      <w:tr w:rsidR="00B76E78" w:rsidRPr="00121D60">
        <w:trPr>
          <w:trHeight w:val="2260"/>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教学内容：</w:t>
            </w:r>
          </w:p>
          <w:p w:rsidR="00B76E78" w:rsidRPr="00121D60" w:rsidRDefault="00B76E78">
            <w:pPr>
              <w:pStyle w:val="a3"/>
              <w:rPr>
                <w:rFonts w:ascii="仿宋_GB2312" w:eastAsia="仿宋_GB2312" w:hAnsi="??_GB2312" w:cs="??_GB2312"/>
                <w:color w:val="000000"/>
                <w:kern w:val="2"/>
                <w:sz w:val="24"/>
                <w:szCs w:val="24"/>
              </w:rPr>
            </w:pPr>
            <w:r w:rsidRPr="00121D60">
              <w:rPr>
                <w:rFonts w:ascii="仿宋_GB2312" w:eastAsia="仿宋_GB2312" w:hAnsi="??_GB2312" w:cs="??_GB2312"/>
                <w:color w:val="000000"/>
                <w:kern w:val="2"/>
                <w:sz w:val="24"/>
                <w:szCs w:val="24"/>
              </w:rPr>
              <w:t xml:space="preserve">    </w:t>
            </w:r>
            <w:r w:rsidRPr="00121D60">
              <w:rPr>
                <w:rFonts w:ascii="仿宋_GB2312" w:eastAsia="仿宋_GB2312" w:hAnsi="宋体" w:cs="宋体" w:hint="eastAsia"/>
                <w:color w:val="000000"/>
                <w:kern w:val="2"/>
                <w:sz w:val="24"/>
                <w:szCs w:val="24"/>
              </w:rPr>
              <w:t>了解网络营销的发展演变规律及现阶段网络营销的特征；掌握理解网络营销</w:t>
            </w:r>
          </w:p>
          <w:p w:rsidR="00B76E78" w:rsidRPr="00121D60" w:rsidRDefault="00B76E78">
            <w:pPr>
              <w:pStyle w:val="a3"/>
              <w:rPr>
                <w:rFonts w:ascii="仿宋_GB2312" w:eastAsia="仿宋_GB2312" w:hAnsi="??_GB2312" w:cs="??_GB2312"/>
                <w:color w:val="000000"/>
                <w:kern w:val="2"/>
                <w:sz w:val="24"/>
                <w:szCs w:val="24"/>
              </w:rPr>
            </w:pPr>
            <w:r w:rsidRPr="00121D60">
              <w:rPr>
                <w:rFonts w:ascii="仿宋_GB2312" w:eastAsia="仿宋_GB2312" w:hAnsi="宋体" w:cs="宋体" w:hint="eastAsia"/>
                <w:color w:val="000000"/>
                <w:kern w:val="2"/>
                <w:sz w:val="24"/>
                <w:szCs w:val="24"/>
              </w:rPr>
              <w:t>定义及内涵；理解网络营销的基本原理及核心思想；认识网络营销的内容体系及演变；明确网络营销课程实践方案及方法，引导学生注册相关网站平台账户，了解其作用和使用方法。</w:t>
            </w:r>
          </w:p>
          <w:p w:rsidR="00B76E78" w:rsidRPr="00121D60" w:rsidRDefault="00B76E78">
            <w:pPr>
              <w:pStyle w:val="a3"/>
              <w:ind w:firstLineChars="200" w:firstLine="480"/>
              <w:rPr>
                <w:rFonts w:ascii="仿宋_GB2312" w:eastAsia="仿宋_GB2312" w:hAnsi="??_GB2312" w:cs="??_GB2312"/>
                <w:color w:val="000000"/>
                <w:kern w:val="2"/>
                <w:sz w:val="24"/>
                <w:szCs w:val="24"/>
              </w:rPr>
            </w:pPr>
            <w:r w:rsidRPr="00121D60">
              <w:rPr>
                <w:rFonts w:ascii="仿宋_GB2312" w:eastAsia="仿宋_GB2312" w:hAnsi="宋体" w:cs="宋体" w:hint="eastAsia"/>
                <w:color w:val="000000"/>
                <w:kern w:val="2"/>
                <w:sz w:val="24"/>
                <w:szCs w:val="24"/>
              </w:rPr>
              <w:t>通过本课程的学习，使学生们能够了解和掌握网络市场营销理论基础、网络市场营销实现的基础、网络市场营销的市场调研、基于网站的营销、网络市场营销中的广告、中小企业网络营销、服务企业网络市场营销以及国际网络市场营销和城市网络营销等的知识内容。</w:t>
            </w:r>
          </w:p>
          <w:p w:rsidR="00B76E78" w:rsidRPr="00121D60" w:rsidRDefault="00B76E78">
            <w:pPr>
              <w:ind w:firstLineChars="200" w:firstLine="480"/>
              <w:contextualSpacing/>
              <w:rPr>
                <w:rFonts w:ascii="仿宋_GB2312" w:eastAsia="仿宋_GB2312" w:hAnsi="??_GB2312" w:cs="??_GB2312"/>
                <w:sz w:val="24"/>
              </w:rPr>
            </w:pP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实训项目或内容：</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color w:val="000000"/>
                <w:sz w:val="24"/>
              </w:rPr>
              <w:t>通过该课程的学习，要求学生能够掌握网络市场营销基本知识和技能，基本可以独自网络虚拟市场开展营销活动；掌握开展网络营销的操作思路和相应的运作技巧。</w:t>
            </w:r>
          </w:p>
        </w:tc>
      </w:tr>
      <w:tr w:rsidR="00B76E78" w:rsidRPr="00121D60">
        <w:trPr>
          <w:trHeight w:val="2276"/>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教学方法建议：</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采用多媒体、案例教学。讲练结合，淡化理论、简化概念、强调动手能力的锻炼；课外练习以实验为主、案例重新实现的方式进行。</w:t>
            </w:r>
          </w:p>
          <w:p w:rsidR="00B76E78" w:rsidRPr="00121D60" w:rsidRDefault="00B76E78">
            <w:pPr>
              <w:ind w:firstLineChars="200" w:firstLine="480"/>
              <w:contextualSpacing/>
              <w:rPr>
                <w:rFonts w:ascii="仿宋_GB2312" w:eastAsia="仿宋_GB2312" w:hAnsi="??_GB2312" w:cs="??_GB2312"/>
                <w:sz w:val="24"/>
              </w:rPr>
            </w:pPr>
            <w:r w:rsidRPr="00121D60">
              <w:rPr>
                <w:rFonts w:ascii="仿宋_GB2312" w:eastAsia="仿宋_GB2312" w:hAnsi="宋体" w:cs="宋体" w:hint="eastAsia"/>
                <w:sz w:val="24"/>
              </w:rPr>
              <w:t>以项目组的形式组织教学和实训。将学生分为若干小组，由教师担任项目组长，组织学生进行课堂分组讨论、案例设计、</w:t>
            </w:r>
            <w:r w:rsidRPr="00121D60">
              <w:rPr>
                <w:rFonts w:ascii="仿宋_GB2312" w:eastAsia="仿宋_GB2312" w:hAnsi="宋体" w:hint="eastAsia"/>
                <w:color w:val="000000"/>
                <w:kern w:val="0"/>
                <w:sz w:val="24"/>
              </w:rPr>
              <w:t>多媒体演示、路演、等</w:t>
            </w:r>
            <w:r w:rsidRPr="00121D60">
              <w:rPr>
                <w:rFonts w:ascii="仿宋_GB2312" w:eastAsia="仿宋_GB2312" w:hAnsi="宋体" w:cs="宋体" w:hint="eastAsia"/>
                <w:sz w:val="24"/>
              </w:rPr>
              <w:t>课外学习。</w:t>
            </w:r>
            <w:r w:rsidRPr="00121D60">
              <w:rPr>
                <w:rFonts w:ascii="仿宋_GB2312" w:eastAsia="仿宋_GB2312" w:hAnsi="??_GB2312" w:cs="??_GB2312" w:hint="eastAsia"/>
                <w:sz w:val="24"/>
              </w:rPr>
              <w:t> </w:t>
            </w:r>
          </w:p>
          <w:p w:rsidR="00B76E78" w:rsidRPr="00121D60" w:rsidRDefault="00B76E78">
            <w:pPr>
              <w:contextualSpacing/>
              <w:rPr>
                <w:rFonts w:ascii="仿宋_GB2312" w:eastAsia="仿宋_GB2312" w:hAnsi="??_GB2312" w:cs="??_GB2312"/>
                <w:sz w:val="24"/>
              </w:rPr>
            </w:pPr>
          </w:p>
          <w:p w:rsidR="00B76E78" w:rsidRPr="00121D60" w:rsidRDefault="00B76E78">
            <w:pPr>
              <w:ind w:firstLineChars="250" w:firstLine="600"/>
              <w:rPr>
                <w:rFonts w:ascii="仿宋_GB2312" w:eastAsia="仿宋_GB2312" w:hAnsi="宋体"/>
                <w:color w:val="000000"/>
                <w:kern w:val="0"/>
                <w:sz w:val="24"/>
              </w:rPr>
            </w:pPr>
            <w:r w:rsidRPr="00121D60">
              <w:rPr>
                <w:rFonts w:ascii="仿宋_GB2312" w:eastAsia="仿宋_GB2312" w:hAnsi="??_GB2312" w:cs="??_GB2312"/>
                <w:sz w:val="24"/>
              </w:rPr>
              <w:t xml:space="preserve">  </w:t>
            </w:r>
          </w:p>
          <w:p w:rsidR="00B76E78" w:rsidRPr="00121D60" w:rsidRDefault="00B76E78">
            <w:pPr>
              <w:contextualSpacing/>
              <w:rPr>
                <w:rFonts w:ascii="仿宋_GB2312" w:eastAsia="仿宋_GB2312" w:hAnsi="??_GB2312" w:cs="??_GB2312"/>
                <w:sz w:val="24"/>
              </w:rPr>
            </w:pP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考核评价要求：</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网络营销职能体系明确了网络营销的内容和目的，但有些职能需要在网络营销的某些阶段体现（如在线促销和市场调研），有些是需要长期运营维护（如网站推广、信息发布）所以需要学生</w:t>
            </w:r>
            <w:r w:rsidRPr="00121D60">
              <w:rPr>
                <w:rFonts w:ascii="仿宋_GB2312" w:eastAsia="仿宋_GB2312" w:hAnsi="宋体" w:cs="宋体" w:hint="eastAsia"/>
                <w:color w:val="000000"/>
                <w:sz w:val="24"/>
              </w:rPr>
              <w:t>了解网站运营工作内容及常用的管理规范，掌握网络营销信息传递系统的总体认识；明确从事网络营销工作应具备的核心能力。</w:t>
            </w:r>
          </w:p>
        </w:tc>
      </w:tr>
    </w:tbl>
    <w:p w:rsidR="00B76E78" w:rsidRPr="00121D60" w:rsidRDefault="00B76E78">
      <w:pPr>
        <w:spacing w:line="600" w:lineRule="exact"/>
        <w:jc w:val="center"/>
        <w:rPr>
          <w:rFonts w:ascii="仿宋_GB2312" w:eastAsia="仿宋_GB2312"/>
          <w:sz w:val="28"/>
          <w:szCs w:val="28"/>
        </w:rPr>
      </w:pPr>
    </w:p>
    <w:p w:rsidR="00B76E78" w:rsidRPr="00121D60" w:rsidRDefault="00B76E78">
      <w:pPr>
        <w:spacing w:line="600" w:lineRule="exact"/>
        <w:jc w:val="center"/>
        <w:rPr>
          <w:rFonts w:ascii="仿宋_GB2312" w:eastAsia="仿宋_GB2312"/>
          <w:sz w:val="28"/>
          <w:szCs w:val="28"/>
        </w:rPr>
      </w:pPr>
    </w:p>
    <w:tbl>
      <w:tblPr>
        <w:tblW w:w="882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620"/>
        <w:gridCol w:w="1080"/>
        <w:gridCol w:w="1440"/>
        <w:gridCol w:w="1980"/>
        <w:gridCol w:w="1620"/>
      </w:tblGrid>
      <w:tr w:rsidR="00B76E78" w:rsidRPr="00121D60">
        <w:trPr>
          <w:trHeight w:val="697"/>
          <w:jc w:val="center"/>
        </w:trPr>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lastRenderedPageBreak/>
              <w:t>课程</w:t>
            </w:r>
          </w:p>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名称</w:t>
            </w:r>
          </w:p>
        </w:tc>
        <w:tc>
          <w:tcPr>
            <w:tcW w:w="4140" w:type="dxa"/>
            <w:gridSpan w:val="3"/>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电子商务网站建设管理</w:t>
            </w:r>
          </w:p>
        </w:tc>
        <w:tc>
          <w:tcPr>
            <w:tcW w:w="19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开课学期</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第</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u w:val="single"/>
              </w:rPr>
              <w:t>四</w:t>
            </w:r>
            <w:r w:rsidRPr="00121D60">
              <w:rPr>
                <w:rFonts w:ascii="仿宋_GB2312" w:eastAsia="仿宋_GB2312" w:hAnsi="??_GB2312" w:cs="??_GB2312"/>
                <w:sz w:val="24"/>
                <w:u w:val="single"/>
              </w:rPr>
              <w:t xml:space="preserve"> </w:t>
            </w:r>
            <w:r w:rsidRPr="00121D60">
              <w:rPr>
                <w:rFonts w:ascii="仿宋_GB2312" w:eastAsia="仿宋_GB2312" w:hAnsi="宋体" w:cs="宋体" w:hint="eastAsia"/>
                <w:sz w:val="24"/>
              </w:rPr>
              <w:t>学期</w:t>
            </w:r>
          </w:p>
        </w:tc>
      </w:tr>
      <w:tr w:rsidR="00B76E78" w:rsidRPr="00121D60">
        <w:trPr>
          <w:trHeight w:val="611"/>
          <w:jc w:val="center"/>
        </w:trPr>
        <w:tc>
          <w:tcPr>
            <w:tcW w:w="1080" w:type="dxa"/>
            <w:vAlign w:val="center"/>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总学时</w:t>
            </w:r>
          </w:p>
        </w:tc>
        <w:tc>
          <w:tcPr>
            <w:tcW w:w="162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64</w:t>
            </w:r>
          </w:p>
        </w:tc>
        <w:tc>
          <w:tcPr>
            <w:tcW w:w="108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总学分</w:t>
            </w:r>
          </w:p>
        </w:tc>
        <w:tc>
          <w:tcPr>
            <w:tcW w:w="1440" w:type="dxa"/>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_GB2312" w:cs="??_GB2312"/>
                <w:sz w:val="24"/>
              </w:rPr>
              <w:t>4</w:t>
            </w:r>
          </w:p>
        </w:tc>
        <w:tc>
          <w:tcPr>
            <w:tcW w:w="3600" w:type="dxa"/>
            <w:gridSpan w:val="2"/>
            <w:vAlign w:val="center"/>
          </w:tcPr>
          <w:p w:rsidR="00B76E78" w:rsidRPr="00121D60" w:rsidRDefault="00B76E78">
            <w:pPr>
              <w:contextualSpacing/>
              <w:jc w:val="center"/>
              <w:rPr>
                <w:rFonts w:ascii="仿宋_GB2312" w:eastAsia="仿宋_GB2312" w:hAnsi="??_GB2312" w:cs="??_GB2312"/>
                <w:sz w:val="24"/>
              </w:rPr>
            </w:pPr>
            <w:r w:rsidRPr="00121D60">
              <w:rPr>
                <w:rFonts w:ascii="仿宋_GB2312" w:eastAsia="仿宋_GB2312" w:hAnsi="宋体" w:cs="宋体" w:hint="eastAsia"/>
                <w:sz w:val="24"/>
              </w:rPr>
              <w:t>理论</w:t>
            </w:r>
            <w:r w:rsidRPr="00121D60">
              <w:rPr>
                <w:rFonts w:ascii="仿宋_GB2312" w:eastAsia="仿宋_GB2312" w:hAnsi="??_GB2312" w:cs="??_GB2312"/>
                <w:sz w:val="24"/>
                <w:u w:val="single"/>
              </w:rPr>
              <w:t xml:space="preserve">  36  </w:t>
            </w:r>
            <w:r w:rsidRPr="00121D60">
              <w:rPr>
                <w:rFonts w:ascii="仿宋_GB2312" w:eastAsia="仿宋_GB2312" w:hAnsi="宋体" w:cs="宋体" w:hint="eastAsia"/>
                <w:sz w:val="24"/>
              </w:rPr>
              <w:t>课时，实践</w:t>
            </w:r>
            <w:r w:rsidRPr="00121D60">
              <w:rPr>
                <w:rFonts w:ascii="仿宋_GB2312" w:eastAsia="仿宋_GB2312" w:hAnsi="??_GB2312" w:cs="??_GB2312"/>
                <w:sz w:val="24"/>
                <w:u w:val="single"/>
              </w:rPr>
              <w:t xml:space="preserve">  28 </w:t>
            </w:r>
            <w:r w:rsidRPr="00121D60">
              <w:rPr>
                <w:rFonts w:ascii="仿宋_GB2312" w:eastAsia="仿宋_GB2312" w:hAnsi="宋体" w:cs="宋体" w:hint="eastAsia"/>
                <w:sz w:val="24"/>
              </w:rPr>
              <w:t>课时</w:t>
            </w:r>
          </w:p>
        </w:tc>
      </w:tr>
      <w:tr w:rsidR="00B76E78" w:rsidRPr="00121D60">
        <w:trPr>
          <w:trHeight w:val="1871"/>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教学目标：</w:t>
            </w:r>
          </w:p>
          <w:p w:rsidR="00B76E78" w:rsidRPr="00121D60" w:rsidRDefault="00B76E78">
            <w:pPr>
              <w:ind w:firstLineChars="200" w:firstLine="480"/>
              <w:contextualSpacing/>
              <w:rPr>
                <w:rFonts w:ascii="仿宋_GB2312" w:eastAsia="仿宋_GB2312" w:hAnsi="??_GB2312" w:cs="??_GB2312"/>
                <w:sz w:val="24"/>
              </w:rPr>
            </w:pPr>
            <w:r w:rsidRPr="00121D60">
              <w:rPr>
                <w:rFonts w:ascii="仿宋_GB2312" w:eastAsia="仿宋_GB2312" w:hAnsi="宋体" w:cs="宋体" w:hint="eastAsia"/>
                <w:sz w:val="24"/>
              </w:rPr>
              <w:t>网站建设与维护是一门实践性很强的、经验要求很丰富、面向应用的课程。鉴于此，要求把基本概念和基本理论融入到具体的网站建设与维护中介绍。通过案例教学，化繁为简、化难为易、深入浅出地介绍基本概念和理论。重点培养学生的基本思路和技巧。</w:t>
            </w:r>
          </w:p>
        </w:tc>
      </w:tr>
      <w:tr w:rsidR="00B76E78" w:rsidRPr="00121D60">
        <w:trPr>
          <w:trHeight w:val="2260"/>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教学内容：</w:t>
            </w:r>
          </w:p>
          <w:p w:rsidR="00B76E78" w:rsidRPr="00121D60" w:rsidRDefault="00B76E78">
            <w:pPr>
              <w:ind w:firstLineChars="200" w:firstLine="480"/>
              <w:contextualSpacing/>
              <w:rPr>
                <w:rFonts w:ascii="仿宋_GB2312" w:eastAsia="仿宋_GB2312" w:hAnsi="??_GB2312" w:cs="??_GB2312"/>
                <w:sz w:val="24"/>
              </w:rPr>
            </w:pPr>
            <w:r w:rsidRPr="00121D60">
              <w:rPr>
                <w:rFonts w:ascii="仿宋_GB2312" w:eastAsia="仿宋_GB2312" w:hAnsi="宋体" w:cs="宋体" w:hint="eastAsia"/>
                <w:sz w:val="24"/>
              </w:rPr>
              <w:t>使学生了解掌握电子商务网站的规划、设计、制作、推广、管理、维护；网站数据交互服务系统的建立、网页维护、后台数据库管理与维护、网站的宣传与推广及效果评估、网站的统计分析与维护、网站的安全与防护等。</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实训项目或内容：</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通过学习，要求学生能够理解网站建设与管理的整体概念和基本步骤，掌握网站规划、设计、制作、推广、管理、维护的基本内容。要求能够熟练使用常用的工具软件进行网站的建设与维护、宣传与推广。</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教学方法建议：</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采用多媒体、案例教学。讲练结合，淡化理论、简化概念、强调动手能力的锻炼；课外练习以实验为主、案例重新实现的方式进行。</w:t>
            </w:r>
          </w:p>
          <w:p w:rsidR="00B76E78" w:rsidRPr="00121D60" w:rsidRDefault="00B76E78">
            <w:pPr>
              <w:ind w:firstLineChars="200" w:firstLine="480"/>
              <w:contextualSpacing/>
              <w:rPr>
                <w:rFonts w:ascii="仿宋_GB2312" w:eastAsia="仿宋_GB2312" w:hAnsi="??_GB2312" w:cs="??_GB2312"/>
                <w:sz w:val="24"/>
              </w:rPr>
            </w:pPr>
            <w:r w:rsidRPr="00121D60">
              <w:rPr>
                <w:rFonts w:ascii="仿宋_GB2312" w:eastAsia="仿宋_GB2312" w:hAnsi="宋体" w:cs="宋体" w:hint="eastAsia"/>
                <w:sz w:val="24"/>
              </w:rPr>
              <w:t>以项目组的形式组织教学和实训。将学生分为若干小组，由教师担任项目组长，组织学生进行课堂分组讨论、案例设计、课外学习。</w:t>
            </w:r>
            <w:r w:rsidRPr="00121D60">
              <w:rPr>
                <w:rFonts w:ascii="仿宋_GB2312" w:eastAsia="仿宋_GB2312" w:hAnsi="??_GB2312" w:cs="??_GB2312" w:hint="eastAsia"/>
                <w:sz w:val="24"/>
              </w:rPr>
              <w:t> </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3</w:t>
            </w:r>
            <w:r w:rsidRPr="00121D60">
              <w:rPr>
                <w:rFonts w:ascii="仿宋_GB2312" w:eastAsia="仿宋_GB2312" w:hAnsi="宋体" w:cs="宋体" w:hint="eastAsia"/>
                <w:sz w:val="24"/>
              </w:rPr>
              <w:t>、编写实验指导书，布置课外实验内容，每周至少</w:t>
            </w:r>
            <w:r w:rsidRPr="00121D60">
              <w:rPr>
                <w:rFonts w:ascii="仿宋_GB2312" w:eastAsia="仿宋_GB2312" w:hAnsi="??_GB2312" w:cs="??_GB2312"/>
                <w:sz w:val="24"/>
              </w:rPr>
              <w:t>2</w:t>
            </w:r>
            <w:r w:rsidRPr="00121D60">
              <w:rPr>
                <w:rFonts w:ascii="仿宋_GB2312" w:eastAsia="仿宋_GB2312" w:hAnsi="宋体" w:cs="宋体" w:hint="eastAsia"/>
                <w:sz w:val="24"/>
              </w:rPr>
              <w:t>学时。每周布置作业，作业量</w:t>
            </w:r>
            <w:r w:rsidRPr="00121D60">
              <w:rPr>
                <w:rFonts w:ascii="仿宋_GB2312" w:eastAsia="仿宋_GB2312" w:hAnsi="??_GB2312" w:cs="??_GB2312"/>
                <w:sz w:val="24"/>
              </w:rPr>
              <w:t>2</w:t>
            </w:r>
            <w:r w:rsidRPr="00121D60">
              <w:rPr>
                <w:rFonts w:ascii="仿宋_GB2312" w:eastAsia="仿宋_GB2312" w:hAnsi="宋体" w:cs="宋体" w:hint="eastAsia"/>
                <w:sz w:val="24"/>
              </w:rPr>
              <w:t>～</w:t>
            </w:r>
            <w:r w:rsidRPr="00121D60">
              <w:rPr>
                <w:rFonts w:ascii="仿宋_GB2312" w:eastAsia="仿宋_GB2312" w:hAnsi="??_GB2312" w:cs="??_GB2312"/>
                <w:sz w:val="24"/>
              </w:rPr>
              <w:t>3</w:t>
            </w:r>
            <w:r w:rsidRPr="00121D60">
              <w:rPr>
                <w:rFonts w:ascii="仿宋_GB2312" w:eastAsia="仿宋_GB2312" w:hAnsi="宋体" w:cs="宋体" w:hint="eastAsia"/>
                <w:sz w:val="24"/>
              </w:rPr>
              <w:t>小时，主要针对网站设计、网站建设、数据备份与恢复。</w:t>
            </w:r>
          </w:p>
        </w:tc>
      </w:tr>
      <w:tr w:rsidR="00B76E78" w:rsidRPr="00121D60">
        <w:trPr>
          <w:trHeight w:val="1662"/>
          <w:jc w:val="center"/>
        </w:trPr>
        <w:tc>
          <w:tcPr>
            <w:tcW w:w="8820" w:type="dxa"/>
            <w:gridSpan w:val="6"/>
          </w:tcPr>
          <w:p w:rsidR="00B76E78" w:rsidRPr="00121D60" w:rsidRDefault="00B76E78">
            <w:pPr>
              <w:contextualSpacing/>
              <w:rPr>
                <w:rFonts w:ascii="仿宋_GB2312" w:eastAsia="仿宋_GB2312" w:hAnsi="??_GB2312" w:cs="??_GB2312"/>
                <w:sz w:val="24"/>
              </w:rPr>
            </w:pPr>
            <w:r w:rsidRPr="00121D60">
              <w:rPr>
                <w:rFonts w:ascii="仿宋_GB2312" w:eastAsia="仿宋_GB2312" w:hAnsi="宋体" w:cs="宋体" w:hint="eastAsia"/>
                <w:sz w:val="24"/>
              </w:rPr>
              <w:t>考核评价要求：</w:t>
            </w:r>
          </w:p>
          <w:p w:rsidR="00B76E78" w:rsidRPr="00121D60" w:rsidRDefault="00B76E78">
            <w:pPr>
              <w:contextualSpacing/>
              <w:rPr>
                <w:rFonts w:ascii="仿宋_GB2312" w:eastAsia="仿宋_GB2312" w:hAnsi="??_GB2312" w:cs="??_GB2312"/>
                <w:sz w:val="24"/>
              </w:rPr>
            </w:pPr>
            <w:r w:rsidRPr="00121D60">
              <w:rPr>
                <w:rFonts w:ascii="仿宋_GB2312" w:eastAsia="仿宋_GB2312" w:hAnsi="??_GB2312" w:cs="??_GB2312"/>
                <w:sz w:val="24"/>
              </w:rPr>
              <w:t xml:space="preserve">    </w:t>
            </w:r>
            <w:r w:rsidRPr="00121D60">
              <w:rPr>
                <w:rFonts w:ascii="仿宋_GB2312" w:eastAsia="仿宋_GB2312" w:hAnsi="宋体" w:cs="宋体" w:hint="eastAsia"/>
                <w:sz w:val="24"/>
              </w:rPr>
              <w:t>让学生结合已经学过的数据库等课程开展项目设计，综合设计完成一个小规模的网站系统，要能完成网站建设的基本内容以及数据库的查询的实现。要注意的是在项目设计中要让学生侧重于网站建设与维护的内容。</w:t>
            </w:r>
          </w:p>
        </w:tc>
      </w:tr>
    </w:tbl>
    <w:p w:rsidR="00B76E78" w:rsidRDefault="00B76E78">
      <w:pPr>
        <w:spacing w:line="600" w:lineRule="exact"/>
        <w:jc w:val="center"/>
        <w:rPr>
          <w:rFonts w:ascii="仿宋_GB2312" w:eastAsia="仿宋_GB2312" w:hint="eastAsia"/>
          <w:sz w:val="28"/>
          <w:szCs w:val="28"/>
        </w:rPr>
      </w:pPr>
    </w:p>
    <w:p w:rsidR="002D3B86" w:rsidRDefault="002D3B86">
      <w:pPr>
        <w:spacing w:line="600" w:lineRule="exact"/>
        <w:jc w:val="center"/>
        <w:rPr>
          <w:rFonts w:ascii="仿宋_GB2312" w:eastAsia="仿宋_GB2312" w:hint="eastAsia"/>
          <w:sz w:val="28"/>
          <w:szCs w:val="28"/>
        </w:rPr>
      </w:pPr>
    </w:p>
    <w:p w:rsidR="002D3B86" w:rsidRDefault="002D3B86">
      <w:pPr>
        <w:spacing w:line="600" w:lineRule="exact"/>
        <w:jc w:val="center"/>
        <w:rPr>
          <w:rFonts w:ascii="仿宋_GB2312" w:eastAsia="仿宋_GB2312" w:hint="eastAsia"/>
          <w:sz w:val="28"/>
          <w:szCs w:val="28"/>
        </w:rPr>
      </w:pPr>
    </w:p>
    <w:p w:rsidR="002D3B86" w:rsidRPr="00121D60" w:rsidRDefault="002D3B86">
      <w:pPr>
        <w:spacing w:line="600" w:lineRule="exact"/>
        <w:jc w:val="center"/>
        <w:rPr>
          <w:rFonts w:ascii="仿宋_GB2312" w:eastAsia="仿宋_GB2312"/>
          <w:sz w:val="28"/>
          <w:szCs w:val="28"/>
        </w:rPr>
      </w:pPr>
    </w:p>
    <w:p w:rsidR="00B76E78" w:rsidRPr="00121D60" w:rsidRDefault="00B76E78">
      <w:pPr>
        <w:spacing w:line="600" w:lineRule="exact"/>
        <w:jc w:val="center"/>
        <w:rPr>
          <w:rFonts w:ascii="仿宋_GB2312" w:eastAsia="仿宋_GB2312"/>
          <w:sz w:val="28"/>
          <w:szCs w:val="28"/>
        </w:rPr>
      </w:pPr>
    </w:p>
    <w:p w:rsidR="00B76E78" w:rsidRPr="00121D60" w:rsidRDefault="00B76E78" w:rsidP="00E96A0C">
      <w:pPr>
        <w:spacing w:line="420" w:lineRule="exact"/>
        <w:rPr>
          <w:rFonts w:ascii="仿宋_GB2312" w:eastAsia="仿宋_GB2312" w:hAnsi="宋体"/>
          <w:b/>
          <w:bCs/>
          <w:color w:val="000000"/>
          <w:sz w:val="28"/>
          <w:szCs w:val="28"/>
        </w:rPr>
      </w:pPr>
      <w:r w:rsidRPr="00121D60">
        <w:rPr>
          <w:rFonts w:ascii="仿宋_GB2312" w:eastAsia="仿宋_GB2312" w:hAnsi="宋体" w:hint="eastAsia"/>
          <w:b/>
          <w:bCs/>
          <w:color w:val="000000"/>
          <w:sz w:val="28"/>
          <w:szCs w:val="28"/>
        </w:rPr>
        <w:t>（三）教学计划与安排</w:t>
      </w:r>
    </w:p>
    <w:p w:rsidR="00B76E78" w:rsidRPr="00121D60" w:rsidRDefault="00B76E78">
      <w:pPr>
        <w:spacing w:line="420" w:lineRule="exact"/>
        <w:ind w:left="561"/>
        <w:rPr>
          <w:rFonts w:ascii="仿宋_GB2312" w:eastAsia="仿宋_GB2312" w:hAnsi="宋体"/>
          <w:b/>
          <w:bCs/>
          <w:color w:val="000000"/>
          <w:sz w:val="28"/>
          <w:szCs w:val="28"/>
        </w:rPr>
      </w:pPr>
      <w:r w:rsidRPr="00121D60">
        <w:rPr>
          <w:rFonts w:ascii="仿宋_GB2312" w:eastAsia="仿宋_GB2312" w:hAnsi="宋体"/>
          <w:b/>
          <w:bCs/>
          <w:color w:val="000000"/>
          <w:sz w:val="28"/>
          <w:szCs w:val="28"/>
        </w:rPr>
        <w:t>1</w:t>
      </w:r>
      <w:r w:rsidRPr="00121D60">
        <w:rPr>
          <w:rFonts w:ascii="仿宋_GB2312" w:eastAsia="仿宋_GB2312" w:hAnsi="宋体" w:hint="eastAsia"/>
          <w:b/>
          <w:bCs/>
          <w:color w:val="000000"/>
          <w:sz w:val="28"/>
          <w:szCs w:val="28"/>
        </w:rPr>
        <w:t>、教学周数分配表</w:t>
      </w:r>
    </w:p>
    <w:p w:rsidR="00B76E78" w:rsidRPr="006823C9" w:rsidRDefault="00B76E78">
      <w:pPr>
        <w:pStyle w:val="a3"/>
        <w:snapToGrid w:val="0"/>
        <w:spacing w:line="420" w:lineRule="exact"/>
        <w:ind w:firstLine="471"/>
        <w:jc w:val="center"/>
        <w:rPr>
          <w:rFonts w:ascii="仿宋_GB2312" w:eastAsia="仿宋_GB2312" w:hAnsi="宋体"/>
          <w:b/>
          <w:color w:val="000000"/>
          <w:sz w:val="28"/>
          <w:szCs w:val="28"/>
        </w:rPr>
      </w:pPr>
      <w:r w:rsidRPr="006823C9">
        <w:rPr>
          <w:rFonts w:ascii="仿宋_GB2312" w:eastAsia="仿宋_GB2312" w:hAnsi="宋体" w:hint="eastAsia"/>
          <w:b/>
          <w:bCs/>
          <w:color w:val="000000"/>
          <w:sz w:val="28"/>
          <w:szCs w:val="28"/>
        </w:rPr>
        <w:t>表</w:t>
      </w:r>
      <w:r w:rsidRPr="006823C9">
        <w:rPr>
          <w:rFonts w:ascii="仿宋_GB2312" w:eastAsia="仿宋_GB2312" w:hAnsi="宋体"/>
          <w:b/>
          <w:bCs/>
          <w:color w:val="000000"/>
          <w:sz w:val="28"/>
          <w:szCs w:val="28"/>
        </w:rPr>
        <w:t>3</w:t>
      </w:r>
      <w:r>
        <w:rPr>
          <w:rFonts w:ascii="仿宋_GB2312" w:eastAsia="仿宋_GB2312" w:hAnsi="宋体"/>
          <w:b/>
          <w:bCs/>
          <w:color w:val="000000"/>
          <w:sz w:val="28"/>
          <w:szCs w:val="28"/>
        </w:rPr>
        <w:t xml:space="preserve">  </w:t>
      </w:r>
      <w:r w:rsidRPr="006823C9">
        <w:rPr>
          <w:rFonts w:ascii="仿宋_GB2312" w:eastAsia="仿宋_GB2312" w:hAnsi="宋体"/>
          <w:b/>
          <w:bCs/>
          <w:color w:val="000000"/>
          <w:sz w:val="28"/>
          <w:szCs w:val="28"/>
        </w:rPr>
        <w:t xml:space="preserve"> </w:t>
      </w:r>
      <w:r w:rsidRPr="006823C9">
        <w:rPr>
          <w:rFonts w:ascii="仿宋_GB2312" w:eastAsia="仿宋_GB2312" w:hAnsi="宋体" w:hint="eastAsia"/>
          <w:b/>
          <w:bCs/>
          <w:color w:val="000000"/>
          <w:sz w:val="28"/>
          <w:szCs w:val="28"/>
        </w:rPr>
        <w:t>教学周数分配表</w:t>
      </w:r>
    </w:p>
    <w:tbl>
      <w:tblPr>
        <w:tblW w:w="9160" w:type="dxa"/>
        <w:jc w:val="center"/>
        <w:tblLayout w:type="fixed"/>
        <w:tblLook w:val="00A0"/>
      </w:tblPr>
      <w:tblGrid>
        <w:gridCol w:w="505"/>
        <w:gridCol w:w="614"/>
        <w:gridCol w:w="750"/>
        <w:gridCol w:w="682"/>
        <w:gridCol w:w="682"/>
        <w:gridCol w:w="721"/>
        <w:gridCol w:w="708"/>
        <w:gridCol w:w="993"/>
        <w:gridCol w:w="992"/>
        <w:gridCol w:w="709"/>
        <w:gridCol w:w="797"/>
        <w:gridCol w:w="1007"/>
      </w:tblGrid>
      <w:tr w:rsidR="00B76E78" w:rsidRPr="00121D60">
        <w:trPr>
          <w:trHeight w:val="1216"/>
          <w:jc w:val="center"/>
        </w:trPr>
        <w:tc>
          <w:tcPr>
            <w:tcW w:w="505"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学年</w:t>
            </w:r>
          </w:p>
        </w:tc>
        <w:tc>
          <w:tcPr>
            <w:tcW w:w="614" w:type="dxa"/>
            <w:tcBorders>
              <w:top w:val="single" w:sz="4" w:space="0" w:color="auto"/>
              <w:left w:val="single" w:sz="4" w:space="0" w:color="auto"/>
              <w:bottom w:val="single" w:sz="4" w:space="0" w:color="auto"/>
              <w:right w:val="nil"/>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学</w:t>
            </w:r>
          </w:p>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期</w:t>
            </w:r>
          </w:p>
        </w:tc>
        <w:tc>
          <w:tcPr>
            <w:tcW w:w="750"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入学</w:t>
            </w:r>
          </w:p>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教育</w:t>
            </w:r>
          </w:p>
          <w:p w:rsidR="00B76E78" w:rsidRPr="00121D60" w:rsidRDefault="00B76E78">
            <w:pPr>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军训</w:t>
            </w:r>
          </w:p>
        </w:tc>
        <w:tc>
          <w:tcPr>
            <w:tcW w:w="682"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课内</w:t>
            </w:r>
          </w:p>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教学</w:t>
            </w:r>
          </w:p>
        </w:tc>
        <w:tc>
          <w:tcPr>
            <w:tcW w:w="682" w:type="dxa"/>
            <w:tcBorders>
              <w:top w:val="single" w:sz="4" w:space="0" w:color="auto"/>
              <w:left w:val="single" w:sz="4" w:space="0" w:color="auto"/>
              <w:bottom w:val="single" w:sz="4" w:space="0" w:color="auto"/>
              <w:right w:val="nil"/>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考试</w:t>
            </w:r>
          </w:p>
        </w:tc>
        <w:tc>
          <w:tcPr>
            <w:tcW w:w="721" w:type="dxa"/>
            <w:tcBorders>
              <w:top w:val="single" w:sz="4" w:space="0" w:color="auto"/>
              <w:left w:val="single" w:sz="4" w:space="0" w:color="auto"/>
              <w:bottom w:val="single" w:sz="4" w:space="0" w:color="auto"/>
              <w:right w:val="nil"/>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教学集中性实训</w:t>
            </w:r>
          </w:p>
        </w:tc>
        <w:tc>
          <w:tcPr>
            <w:tcW w:w="708"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公益</w:t>
            </w:r>
          </w:p>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劳动</w:t>
            </w:r>
          </w:p>
        </w:tc>
        <w:tc>
          <w:tcPr>
            <w:tcW w:w="993"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毕业实习（含毕业设计）</w:t>
            </w:r>
          </w:p>
        </w:tc>
        <w:tc>
          <w:tcPr>
            <w:tcW w:w="99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认知实习、跟岗实习、顶岗实习</w:t>
            </w:r>
          </w:p>
        </w:tc>
        <w:tc>
          <w:tcPr>
            <w:tcW w:w="70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教学总结</w:t>
            </w:r>
          </w:p>
        </w:tc>
        <w:tc>
          <w:tcPr>
            <w:tcW w:w="797"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机动</w:t>
            </w:r>
          </w:p>
        </w:tc>
        <w:tc>
          <w:tcPr>
            <w:tcW w:w="1007"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小计</w:t>
            </w:r>
          </w:p>
        </w:tc>
      </w:tr>
      <w:tr w:rsidR="00B76E78" w:rsidRPr="00121D60">
        <w:trPr>
          <w:trHeight w:val="340"/>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一</w:t>
            </w:r>
          </w:p>
        </w:tc>
        <w:tc>
          <w:tcPr>
            <w:tcW w:w="614"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2.5</w:t>
            </w: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15</w:t>
            </w: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721"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97" w:type="dxa"/>
            <w:tcBorders>
              <w:top w:val="single" w:sz="4" w:space="0" w:color="auto"/>
              <w:left w:val="single" w:sz="4" w:space="0" w:color="auto"/>
              <w:bottom w:val="single" w:sz="4" w:space="0" w:color="auto"/>
              <w:right w:val="single" w:sz="4" w:space="0" w:color="auto"/>
            </w:tcBorders>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0.5</w:t>
            </w:r>
          </w:p>
        </w:tc>
        <w:tc>
          <w:tcPr>
            <w:tcW w:w="1007"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20</w:t>
            </w:r>
          </w:p>
        </w:tc>
      </w:tr>
      <w:tr w:rsidR="00B76E78" w:rsidRPr="00121D60">
        <w:trPr>
          <w:trHeight w:val="340"/>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14"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16</w:t>
            </w: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721"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797" w:type="dxa"/>
            <w:tcBorders>
              <w:top w:val="single" w:sz="4" w:space="0" w:color="auto"/>
              <w:left w:val="single" w:sz="4" w:space="0" w:color="auto"/>
              <w:bottom w:val="single" w:sz="4" w:space="0" w:color="auto"/>
              <w:right w:val="single" w:sz="4" w:space="0" w:color="auto"/>
            </w:tcBorders>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20</w:t>
            </w:r>
          </w:p>
        </w:tc>
      </w:tr>
      <w:tr w:rsidR="00B76E78" w:rsidRPr="00121D60">
        <w:trPr>
          <w:trHeight w:val="340"/>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二</w:t>
            </w:r>
          </w:p>
        </w:tc>
        <w:tc>
          <w:tcPr>
            <w:tcW w:w="614"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w:t>
            </w:r>
          </w:p>
        </w:tc>
        <w:tc>
          <w:tcPr>
            <w:tcW w:w="750"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16</w:t>
            </w: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721"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797" w:type="dxa"/>
            <w:tcBorders>
              <w:top w:val="single" w:sz="4" w:space="0" w:color="auto"/>
              <w:left w:val="single" w:sz="4" w:space="0" w:color="auto"/>
              <w:bottom w:val="single" w:sz="4" w:space="0" w:color="auto"/>
              <w:right w:val="single" w:sz="4" w:space="0" w:color="auto"/>
            </w:tcBorders>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20</w:t>
            </w:r>
          </w:p>
        </w:tc>
      </w:tr>
      <w:tr w:rsidR="00B76E78" w:rsidRPr="00121D60">
        <w:trPr>
          <w:trHeight w:val="340"/>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14"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w:t>
            </w:r>
          </w:p>
        </w:tc>
        <w:tc>
          <w:tcPr>
            <w:tcW w:w="750"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16</w:t>
            </w: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721"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797" w:type="dxa"/>
            <w:tcBorders>
              <w:top w:val="single" w:sz="4" w:space="0" w:color="auto"/>
              <w:left w:val="single" w:sz="4" w:space="0" w:color="auto"/>
              <w:bottom w:val="single" w:sz="4" w:space="0" w:color="auto"/>
              <w:right w:val="single" w:sz="4" w:space="0" w:color="auto"/>
            </w:tcBorders>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1007"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20</w:t>
            </w:r>
          </w:p>
        </w:tc>
      </w:tr>
      <w:tr w:rsidR="00B76E78" w:rsidRPr="00121D60">
        <w:trPr>
          <w:trHeight w:val="340"/>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三</w:t>
            </w:r>
          </w:p>
        </w:tc>
        <w:tc>
          <w:tcPr>
            <w:tcW w:w="614"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5</w:t>
            </w:r>
          </w:p>
        </w:tc>
        <w:tc>
          <w:tcPr>
            <w:tcW w:w="750"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21"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797" w:type="dxa"/>
            <w:tcBorders>
              <w:top w:val="single" w:sz="4" w:space="0" w:color="auto"/>
              <w:left w:val="single" w:sz="4" w:space="0" w:color="auto"/>
              <w:bottom w:val="single" w:sz="4" w:space="0" w:color="auto"/>
              <w:right w:val="single" w:sz="4" w:space="0" w:color="auto"/>
            </w:tcBorders>
          </w:tcPr>
          <w:p w:rsidR="00B76E78" w:rsidRPr="00121D60" w:rsidRDefault="00B76E78">
            <w:pPr>
              <w:widowControl/>
              <w:jc w:val="center"/>
              <w:rPr>
                <w:rFonts w:ascii="仿宋_GB2312" w:eastAsia="仿宋_GB2312" w:hAnsi="宋体" w:cs="宋体"/>
                <w:color w:val="000000"/>
                <w:kern w:val="0"/>
                <w:sz w:val="24"/>
              </w:rPr>
            </w:pPr>
          </w:p>
        </w:tc>
        <w:tc>
          <w:tcPr>
            <w:tcW w:w="1007"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20</w:t>
            </w:r>
          </w:p>
        </w:tc>
      </w:tr>
      <w:tr w:rsidR="00B76E78" w:rsidRPr="00121D60">
        <w:trPr>
          <w:trHeight w:val="340"/>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14"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6</w:t>
            </w:r>
          </w:p>
        </w:tc>
        <w:tc>
          <w:tcPr>
            <w:tcW w:w="750"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21"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kern w:val="0"/>
                <w:sz w:val="24"/>
              </w:rPr>
            </w:pPr>
          </w:p>
        </w:tc>
        <w:tc>
          <w:tcPr>
            <w:tcW w:w="797" w:type="dxa"/>
            <w:tcBorders>
              <w:top w:val="single" w:sz="4" w:space="0" w:color="auto"/>
              <w:left w:val="single" w:sz="4" w:space="0" w:color="auto"/>
              <w:bottom w:val="single" w:sz="4" w:space="0" w:color="auto"/>
              <w:right w:val="single" w:sz="4" w:space="0" w:color="auto"/>
            </w:tcBorders>
          </w:tcPr>
          <w:p w:rsidR="00B76E78" w:rsidRPr="00121D60" w:rsidRDefault="00B76E78">
            <w:pPr>
              <w:widowControl/>
              <w:jc w:val="center"/>
              <w:rPr>
                <w:rFonts w:ascii="仿宋_GB2312" w:eastAsia="仿宋_GB2312" w:hAnsi="宋体" w:cs="宋体"/>
                <w:color w:val="000000"/>
                <w:kern w:val="0"/>
                <w:sz w:val="24"/>
              </w:rPr>
            </w:pPr>
          </w:p>
        </w:tc>
        <w:tc>
          <w:tcPr>
            <w:tcW w:w="1007"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20</w:t>
            </w:r>
          </w:p>
        </w:tc>
      </w:tr>
      <w:tr w:rsidR="00B76E78" w:rsidRPr="00121D60">
        <w:trPr>
          <w:trHeight w:val="340"/>
          <w:jc w:val="center"/>
        </w:trPr>
        <w:tc>
          <w:tcPr>
            <w:tcW w:w="1119" w:type="dxa"/>
            <w:gridSpan w:val="2"/>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合计</w:t>
            </w:r>
          </w:p>
        </w:tc>
        <w:tc>
          <w:tcPr>
            <w:tcW w:w="750"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2.5</w:t>
            </w: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63</w:t>
            </w:r>
          </w:p>
        </w:tc>
        <w:tc>
          <w:tcPr>
            <w:tcW w:w="68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w:t>
            </w:r>
          </w:p>
        </w:tc>
        <w:tc>
          <w:tcPr>
            <w:tcW w:w="721"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w:t>
            </w:r>
          </w:p>
        </w:tc>
        <w:tc>
          <w:tcPr>
            <w:tcW w:w="797" w:type="dxa"/>
            <w:tcBorders>
              <w:top w:val="single" w:sz="4" w:space="0" w:color="auto"/>
              <w:left w:val="single" w:sz="4" w:space="0" w:color="auto"/>
              <w:bottom w:val="single" w:sz="4" w:space="0" w:color="auto"/>
              <w:right w:val="single" w:sz="4" w:space="0" w:color="auto"/>
            </w:tcBorders>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3.5</w:t>
            </w:r>
          </w:p>
        </w:tc>
        <w:tc>
          <w:tcPr>
            <w:tcW w:w="1007"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120</w:t>
            </w:r>
          </w:p>
        </w:tc>
      </w:tr>
    </w:tbl>
    <w:p w:rsidR="00B76E78" w:rsidRPr="00121D60" w:rsidRDefault="00B76E78" w:rsidP="00E96A0C">
      <w:pPr>
        <w:pStyle w:val="a3"/>
        <w:snapToGrid w:val="0"/>
        <w:spacing w:line="500" w:lineRule="exact"/>
        <w:rPr>
          <w:rFonts w:ascii="仿宋_GB2312" w:eastAsia="仿宋_GB2312" w:hAnsi="宋体"/>
          <w:b/>
          <w:bCs/>
          <w:color w:val="000000"/>
          <w:sz w:val="28"/>
          <w:szCs w:val="28"/>
        </w:rPr>
      </w:pPr>
      <w:r w:rsidRPr="00121D60">
        <w:rPr>
          <w:rFonts w:ascii="仿宋_GB2312" w:eastAsia="仿宋_GB2312" w:hAnsi="宋体"/>
          <w:b/>
          <w:bCs/>
          <w:color w:val="000000"/>
          <w:sz w:val="28"/>
          <w:szCs w:val="28"/>
        </w:rPr>
        <w:t>2</w:t>
      </w:r>
      <w:r w:rsidRPr="00121D60">
        <w:rPr>
          <w:rFonts w:ascii="仿宋_GB2312" w:eastAsia="仿宋_GB2312" w:hAnsi="宋体" w:hint="eastAsia"/>
          <w:b/>
          <w:bCs/>
          <w:color w:val="000000"/>
          <w:sz w:val="28"/>
          <w:szCs w:val="28"/>
        </w:rPr>
        <w:t>、课程结构及学分比例表</w:t>
      </w:r>
      <w:r w:rsidRPr="00121D60">
        <w:rPr>
          <w:rFonts w:ascii="仿宋_GB2312" w:eastAsia="仿宋_GB2312" w:hAnsi="宋体"/>
          <w:b/>
          <w:bCs/>
          <w:color w:val="000000"/>
          <w:sz w:val="28"/>
          <w:szCs w:val="28"/>
        </w:rPr>
        <w:t xml:space="preserve"> </w:t>
      </w:r>
    </w:p>
    <w:tbl>
      <w:tblPr>
        <w:tblpPr w:leftFromText="180" w:rightFromText="180" w:vertAnchor="text" w:horzAnchor="margin" w:tblpXSpec="center" w:tblpY="560"/>
        <w:tblOverlap w:val="never"/>
        <w:tblW w:w="9197" w:type="dxa"/>
        <w:tblLayout w:type="fixed"/>
        <w:tblLook w:val="00A0"/>
      </w:tblPr>
      <w:tblGrid>
        <w:gridCol w:w="561"/>
        <w:gridCol w:w="578"/>
        <w:gridCol w:w="2029"/>
        <w:gridCol w:w="948"/>
        <w:gridCol w:w="921"/>
        <w:gridCol w:w="1521"/>
        <w:gridCol w:w="1521"/>
        <w:gridCol w:w="1118"/>
      </w:tblGrid>
      <w:tr w:rsidR="00B76E78" w:rsidRPr="00121D60" w:rsidTr="0035393F">
        <w:trPr>
          <w:trHeight w:val="371"/>
        </w:trPr>
        <w:tc>
          <w:tcPr>
            <w:tcW w:w="1139" w:type="dxa"/>
            <w:gridSpan w:val="2"/>
            <w:tcBorders>
              <w:top w:val="single" w:sz="4" w:space="0" w:color="auto"/>
              <w:left w:val="single" w:sz="4" w:space="0" w:color="auto"/>
              <w:bottom w:val="nil"/>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类别</w:t>
            </w:r>
          </w:p>
        </w:tc>
        <w:tc>
          <w:tcPr>
            <w:tcW w:w="2029" w:type="dxa"/>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项</w:t>
            </w:r>
            <w:r w:rsidRPr="00121D60">
              <w:rPr>
                <w:rFonts w:ascii="仿宋_GB2312" w:eastAsia="仿宋_GB2312" w:hAnsi="??_GB2312" w:cs="??_GB2312"/>
                <w:color w:val="000000"/>
                <w:kern w:val="0"/>
                <w:sz w:val="24"/>
              </w:rPr>
              <w:t xml:space="preserve">  </w:t>
            </w:r>
            <w:r w:rsidRPr="00121D60">
              <w:rPr>
                <w:rFonts w:ascii="仿宋_GB2312" w:eastAsia="仿宋_GB2312" w:hAnsi="宋体" w:cs="宋体" w:hint="eastAsia"/>
                <w:color w:val="000000"/>
                <w:kern w:val="0"/>
                <w:sz w:val="24"/>
              </w:rPr>
              <w:t>目</w:t>
            </w:r>
          </w:p>
        </w:tc>
        <w:tc>
          <w:tcPr>
            <w:tcW w:w="948" w:type="dxa"/>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总学分</w:t>
            </w:r>
          </w:p>
        </w:tc>
        <w:tc>
          <w:tcPr>
            <w:tcW w:w="921" w:type="dxa"/>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总学时</w:t>
            </w:r>
          </w:p>
        </w:tc>
        <w:tc>
          <w:tcPr>
            <w:tcW w:w="1521" w:type="dxa"/>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理论学时</w:t>
            </w:r>
          </w:p>
        </w:tc>
        <w:tc>
          <w:tcPr>
            <w:tcW w:w="1521" w:type="dxa"/>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实践学时</w:t>
            </w:r>
          </w:p>
        </w:tc>
        <w:tc>
          <w:tcPr>
            <w:tcW w:w="1118" w:type="dxa"/>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百分比</w:t>
            </w:r>
          </w:p>
        </w:tc>
      </w:tr>
      <w:tr w:rsidR="00B76E78" w:rsidRPr="00121D60" w:rsidTr="0035393F">
        <w:trPr>
          <w:trHeight w:val="371"/>
        </w:trPr>
        <w:tc>
          <w:tcPr>
            <w:tcW w:w="561" w:type="dxa"/>
            <w:vMerge w:val="restart"/>
            <w:tcBorders>
              <w:top w:val="single" w:sz="4" w:space="0" w:color="auto"/>
              <w:left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课</w:t>
            </w:r>
          </w:p>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程</w:t>
            </w:r>
          </w:p>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类</w:t>
            </w:r>
          </w:p>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型</w:t>
            </w:r>
          </w:p>
        </w:tc>
        <w:tc>
          <w:tcPr>
            <w:tcW w:w="578" w:type="dxa"/>
            <w:vMerge w:val="restart"/>
            <w:tcBorders>
              <w:top w:val="single" w:sz="4" w:space="0" w:color="auto"/>
              <w:left w:val="nil"/>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必</w:t>
            </w:r>
          </w:p>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修</w:t>
            </w:r>
          </w:p>
          <w:p w:rsidR="00B76E78" w:rsidRPr="00121D60" w:rsidRDefault="00B76E78" w:rsidP="0035393F">
            <w:pPr>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课</w:t>
            </w:r>
          </w:p>
        </w:tc>
        <w:tc>
          <w:tcPr>
            <w:tcW w:w="2029"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文化通识课程</w:t>
            </w:r>
          </w:p>
        </w:tc>
        <w:tc>
          <w:tcPr>
            <w:tcW w:w="94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30</w:t>
            </w:r>
          </w:p>
        </w:tc>
        <w:tc>
          <w:tcPr>
            <w:tcW w:w="9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580</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258</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322</w:t>
            </w:r>
          </w:p>
        </w:tc>
        <w:tc>
          <w:tcPr>
            <w:tcW w:w="111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30%</w:t>
            </w:r>
          </w:p>
        </w:tc>
      </w:tr>
      <w:tr w:rsidR="00B76E78" w:rsidRPr="00121D60" w:rsidTr="0035393F">
        <w:trPr>
          <w:trHeight w:val="371"/>
        </w:trPr>
        <w:tc>
          <w:tcPr>
            <w:tcW w:w="561" w:type="dxa"/>
            <w:vMerge/>
            <w:tcBorders>
              <w:left w:val="single" w:sz="4" w:space="0" w:color="auto"/>
              <w:right w:val="single" w:sz="4" w:space="0" w:color="auto"/>
            </w:tcBorders>
            <w:vAlign w:val="center"/>
          </w:tcPr>
          <w:p w:rsidR="00B76E78" w:rsidRPr="00121D60" w:rsidRDefault="00B76E78" w:rsidP="0035393F">
            <w:pPr>
              <w:spacing w:line="400" w:lineRule="exact"/>
              <w:jc w:val="left"/>
              <w:rPr>
                <w:rFonts w:ascii="仿宋_GB2312" w:eastAsia="仿宋_GB2312" w:hAnsi="??_GB2312" w:cs="??_GB2312"/>
                <w:color w:val="000000"/>
                <w:kern w:val="0"/>
                <w:sz w:val="24"/>
              </w:rPr>
            </w:pPr>
          </w:p>
        </w:tc>
        <w:tc>
          <w:tcPr>
            <w:tcW w:w="578" w:type="dxa"/>
            <w:vMerge/>
            <w:tcBorders>
              <w:left w:val="nil"/>
              <w:right w:val="single" w:sz="4" w:space="0" w:color="auto"/>
            </w:tcBorders>
            <w:vAlign w:val="center"/>
          </w:tcPr>
          <w:p w:rsidR="00B76E78" w:rsidRPr="00121D60" w:rsidRDefault="00B76E78" w:rsidP="0035393F">
            <w:pPr>
              <w:spacing w:line="400" w:lineRule="exact"/>
              <w:jc w:val="center"/>
              <w:rPr>
                <w:rFonts w:ascii="仿宋_GB2312" w:eastAsia="仿宋_GB2312" w:hAnsi="??_GB2312" w:cs="??_GB2312"/>
                <w:color w:val="000000"/>
                <w:kern w:val="0"/>
                <w:sz w:val="24"/>
              </w:rPr>
            </w:pPr>
          </w:p>
        </w:tc>
        <w:tc>
          <w:tcPr>
            <w:tcW w:w="2029"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专业基础课程</w:t>
            </w:r>
          </w:p>
        </w:tc>
        <w:tc>
          <w:tcPr>
            <w:tcW w:w="94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18</w:t>
            </w:r>
          </w:p>
        </w:tc>
        <w:tc>
          <w:tcPr>
            <w:tcW w:w="9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288</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170</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118</w:t>
            </w:r>
          </w:p>
        </w:tc>
        <w:tc>
          <w:tcPr>
            <w:tcW w:w="111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18%</w:t>
            </w:r>
          </w:p>
        </w:tc>
      </w:tr>
      <w:tr w:rsidR="00B76E78" w:rsidRPr="00121D60" w:rsidTr="0035393F">
        <w:trPr>
          <w:trHeight w:val="371"/>
        </w:trPr>
        <w:tc>
          <w:tcPr>
            <w:tcW w:w="561" w:type="dxa"/>
            <w:vMerge/>
            <w:tcBorders>
              <w:left w:val="single" w:sz="4" w:space="0" w:color="auto"/>
              <w:right w:val="single" w:sz="4" w:space="0" w:color="auto"/>
            </w:tcBorders>
            <w:vAlign w:val="center"/>
          </w:tcPr>
          <w:p w:rsidR="00B76E78" w:rsidRPr="00121D60" w:rsidRDefault="00B76E78" w:rsidP="0035393F">
            <w:pPr>
              <w:spacing w:line="400" w:lineRule="exact"/>
              <w:jc w:val="left"/>
              <w:rPr>
                <w:rFonts w:ascii="仿宋_GB2312" w:eastAsia="仿宋_GB2312" w:hAnsi="??_GB2312" w:cs="??_GB2312"/>
                <w:color w:val="000000"/>
                <w:kern w:val="0"/>
                <w:sz w:val="24"/>
              </w:rPr>
            </w:pPr>
          </w:p>
        </w:tc>
        <w:tc>
          <w:tcPr>
            <w:tcW w:w="578" w:type="dxa"/>
            <w:vMerge/>
            <w:tcBorders>
              <w:left w:val="nil"/>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p>
        </w:tc>
        <w:tc>
          <w:tcPr>
            <w:tcW w:w="2029"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专业课程（含专业核心课）</w:t>
            </w:r>
          </w:p>
        </w:tc>
        <w:tc>
          <w:tcPr>
            <w:tcW w:w="94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43</w:t>
            </w:r>
          </w:p>
        </w:tc>
        <w:tc>
          <w:tcPr>
            <w:tcW w:w="9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688</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372</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316</w:t>
            </w:r>
          </w:p>
        </w:tc>
        <w:tc>
          <w:tcPr>
            <w:tcW w:w="111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42%</w:t>
            </w:r>
          </w:p>
        </w:tc>
      </w:tr>
      <w:tr w:rsidR="00B76E78" w:rsidRPr="00121D60" w:rsidTr="0035393F">
        <w:trPr>
          <w:trHeight w:val="371"/>
        </w:trPr>
        <w:tc>
          <w:tcPr>
            <w:tcW w:w="561" w:type="dxa"/>
            <w:vMerge/>
            <w:tcBorders>
              <w:left w:val="single" w:sz="4" w:space="0" w:color="auto"/>
              <w:bottom w:val="single" w:sz="4" w:space="0" w:color="auto"/>
              <w:right w:val="single" w:sz="4" w:space="0" w:color="auto"/>
            </w:tcBorders>
            <w:vAlign w:val="center"/>
          </w:tcPr>
          <w:p w:rsidR="00B76E78" w:rsidRPr="00121D60" w:rsidRDefault="00B76E78" w:rsidP="0035393F">
            <w:pPr>
              <w:spacing w:line="400" w:lineRule="exact"/>
              <w:jc w:val="left"/>
              <w:rPr>
                <w:rFonts w:ascii="仿宋_GB2312" w:eastAsia="仿宋_GB2312" w:hAnsi="??_GB2312" w:cs="??_GB2312"/>
                <w:color w:val="000000"/>
                <w:kern w:val="0"/>
                <w:sz w:val="24"/>
              </w:rPr>
            </w:pPr>
          </w:p>
        </w:tc>
        <w:tc>
          <w:tcPr>
            <w:tcW w:w="578" w:type="dxa"/>
            <w:vMerge w:val="restart"/>
            <w:tcBorders>
              <w:top w:val="single" w:sz="4" w:space="0" w:color="auto"/>
              <w:left w:val="nil"/>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选</w:t>
            </w:r>
          </w:p>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修</w:t>
            </w:r>
          </w:p>
          <w:p w:rsidR="00B76E78" w:rsidRPr="00121D60" w:rsidRDefault="00B76E78" w:rsidP="0035393F">
            <w:pPr>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课</w:t>
            </w:r>
          </w:p>
        </w:tc>
        <w:tc>
          <w:tcPr>
            <w:tcW w:w="2029"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在线选修课程</w:t>
            </w:r>
          </w:p>
        </w:tc>
        <w:tc>
          <w:tcPr>
            <w:tcW w:w="94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4</w:t>
            </w:r>
          </w:p>
        </w:tc>
        <w:tc>
          <w:tcPr>
            <w:tcW w:w="9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128</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128</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0</w:t>
            </w:r>
          </w:p>
        </w:tc>
        <w:tc>
          <w:tcPr>
            <w:tcW w:w="111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4%</w:t>
            </w:r>
          </w:p>
        </w:tc>
      </w:tr>
      <w:tr w:rsidR="00B76E78" w:rsidRPr="00121D60" w:rsidTr="0035393F">
        <w:trPr>
          <w:trHeight w:val="371"/>
        </w:trPr>
        <w:tc>
          <w:tcPr>
            <w:tcW w:w="561" w:type="dxa"/>
            <w:vMerge/>
            <w:tcBorders>
              <w:left w:val="single" w:sz="4" w:space="0" w:color="auto"/>
              <w:bottom w:val="single" w:sz="4" w:space="0" w:color="auto"/>
              <w:right w:val="single" w:sz="4" w:space="0" w:color="auto"/>
            </w:tcBorders>
            <w:vAlign w:val="center"/>
          </w:tcPr>
          <w:p w:rsidR="00B76E78" w:rsidRPr="00121D60" w:rsidRDefault="00B76E78" w:rsidP="0035393F">
            <w:pPr>
              <w:spacing w:line="400" w:lineRule="exact"/>
              <w:jc w:val="left"/>
              <w:rPr>
                <w:rFonts w:ascii="仿宋_GB2312" w:eastAsia="仿宋_GB2312" w:hAnsi="??_GB2312" w:cs="??_GB2312"/>
                <w:color w:val="000000"/>
                <w:kern w:val="0"/>
                <w:sz w:val="24"/>
              </w:rPr>
            </w:pPr>
          </w:p>
        </w:tc>
        <w:tc>
          <w:tcPr>
            <w:tcW w:w="578" w:type="dxa"/>
            <w:vMerge/>
            <w:tcBorders>
              <w:left w:val="nil"/>
              <w:bottom w:val="single" w:sz="4" w:space="0" w:color="auto"/>
              <w:right w:val="single" w:sz="4" w:space="0" w:color="auto"/>
            </w:tcBorders>
            <w:vAlign w:val="center"/>
          </w:tcPr>
          <w:p w:rsidR="00B76E78" w:rsidRPr="00121D60" w:rsidRDefault="00B76E78" w:rsidP="0035393F">
            <w:pPr>
              <w:spacing w:line="400" w:lineRule="exact"/>
              <w:jc w:val="center"/>
              <w:rPr>
                <w:rFonts w:ascii="仿宋_GB2312" w:eastAsia="仿宋_GB2312" w:hAnsi="??_GB2312" w:cs="??_GB2312"/>
                <w:color w:val="000000"/>
                <w:kern w:val="0"/>
                <w:sz w:val="24"/>
              </w:rPr>
            </w:pPr>
          </w:p>
        </w:tc>
        <w:tc>
          <w:tcPr>
            <w:tcW w:w="2029"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专业选修课</w:t>
            </w:r>
          </w:p>
        </w:tc>
        <w:tc>
          <w:tcPr>
            <w:tcW w:w="94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color w:val="000000"/>
                <w:kern w:val="0"/>
                <w:sz w:val="24"/>
              </w:rPr>
              <w:t>6</w:t>
            </w:r>
          </w:p>
        </w:tc>
        <w:tc>
          <w:tcPr>
            <w:tcW w:w="9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color w:val="000000"/>
                <w:kern w:val="0"/>
                <w:sz w:val="24"/>
              </w:rPr>
              <w:t>96</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color w:val="000000"/>
                <w:kern w:val="0"/>
                <w:sz w:val="24"/>
              </w:rPr>
              <w:t>48</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color w:val="000000"/>
                <w:kern w:val="0"/>
                <w:sz w:val="24"/>
              </w:rPr>
              <w:t>48</w:t>
            </w:r>
          </w:p>
        </w:tc>
        <w:tc>
          <w:tcPr>
            <w:tcW w:w="111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6%</w:t>
            </w:r>
          </w:p>
        </w:tc>
      </w:tr>
      <w:tr w:rsidR="00B76E78" w:rsidRPr="00121D60" w:rsidTr="0035393F">
        <w:trPr>
          <w:trHeight w:val="371"/>
        </w:trPr>
        <w:tc>
          <w:tcPr>
            <w:tcW w:w="3168" w:type="dxa"/>
            <w:gridSpan w:val="3"/>
            <w:tcBorders>
              <w:top w:val="nil"/>
              <w:left w:val="single" w:sz="4" w:space="0" w:color="auto"/>
              <w:bottom w:val="single" w:sz="4" w:space="0" w:color="000000"/>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合</w:t>
            </w:r>
            <w:r w:rsidRPr="00121D60">
              <w:rPr>
                <w:rFonts w:ascii="仿宋_GB2312" w:eastAsia="仿宋_GB2312" w:hAnsi="??_GB2312" w:cs="??_GB2312"/>
                <w:color w:val="000000"/>
                <w:kern w:val="0"/>
                <w:sz w:val="24"/>
              </w:rPr>
              <w:t xml:space="preserve">    </w:t>
            </w:r>
            <w:r w:rsidRPr="00121D60">
              <w:rPr>
                <w:rFonts w:ascii="仿宋_GB2312" w:eastAsia="仿宋_GB2312" w:hAnsi="宋体" w:cs="宋体" w:hint="eastAsia"/>
                <w:color w:val="000000"/>
                <w:kern w:val="0"/>
                <w:sz w:val="24"/>
              </w:rPr>
              <w:t>计</w:t>
            </w:r>
          </w:p>
        </w:tc>
        <w:tc>
          <w:tcPr>
            <w:tcW w:w="94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101</w:t>
            </w:r>
          </w:p>
        </w:tc>
        <w:tc>
          <w:tcPr>
            <w:tcW w:w="9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1780</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976</w:t>
            </w:r>
          </w:p>
        </w:tc>
        <w:tc>
          <w:tcPr>
            <w:tcW w:w="15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804</w:t>
            </w:r>
          </w:p>
        </w:tc>
        <w:tc>
          <w:tcPr>
            <w:tcW w:w="111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100%</w:t>
            </w:r>
          </w:p>
        </w:tc>
      </w:tr>
      <w:tr w:rsidR="00B76E78" w:rsidRPr="00121D60" w:rsidTr="0035393F">
        <w:trPr>
          <w:trHeight w:val="371"/>
        </w:trPr>
        <w:tc>
          <w:tcPr>
            <w:tcW w:w="561" w:type="dxa"/>
            <w:vMerge w:val="restart"/>
            <w:tcBorders>
              <w:top w:val="nil"/>
              <w:left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环</w:t>
            </w:r>
          </w:p>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节</w:t>
            </w:r>
          </w:p>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类</w:t>
            </w:r>
          </w:p>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型</w:t>
            </w:r>
          </w:p>
        </w:tc>
        <w:tc>
          <w:tcPr>
            <w:tcW w:w="2607" w:type="dxa"/>
            <w:gridSpan w:val="2"/>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kern w:val="0"/>
                <w:sz w:val="24"/>
              </w:rPr>
            </w:pPr>
            <w:r w:rsidRPr="00121D60">
              <w:rPr>
                <w:rFonts w:ascii="仿宋_GB2312" w:eastAsia="仿宋_GB2312" w:hAnsi="宋体" w:cs="宋体" w:hint="eastAsia"/>
                <w:kern w:val="0"/>
                <w:sz w:val="24"/>
              </w:rPr>
              <w:t>理论教学</w:t>
            </w:r>
          </w:p>
        </w:tc>
        <w:tc>
          <w:tcPr>
            <w:tcW w:w="948" w:type="dxa"/>
            <w:vMerge w:val="restart"/>
            <w:tcBorders>
              <w:top w:val="nil"/>
              <w:left w:val="single" w:sz="4" w:space="0" w:color="auto"/>
              <w:bottom w:val="single" w:sz="4" w:space="0" w:color="auto"/>
              <w:right w:val="single" w:sz="4" w:space="0" w:color="auto"/>
            </w:tcBorders>
            <w:vAlign w:val="center"/>
          </w:tcPr>
          <w:p w:rsidR="00B76E78" w:rsidRPr="00121D60" w:rsidRDefault="00F036DB" w:rsidP="0035393F">
            <w:pPr>
              <w:widowControl/>
              <w:spacing w:line="400" w:lineRule="exact"/>
              <w:jc w:val="center"/>
              <w:rPr>
                <w:rFonts w:ascii="仿宋_GB2312" w:eastAsia="仿宋_GB2312" w:hAnsi="??_GB2312" w:cs="??_GB2312"/>
                <w:color w:val="000000"/>
                <w:kern w:val="0"/>
                <w:sz w:val="24"/>
              </w:rPr>
            </w:pPr>
            <w:r>
              <w:rPr>
                <w:rFonts w:ascii="仿宋_GB2312" w:eastAsia="仿宋_GB2312" w:hAnsi="??_GB2312" w:cs="??_GB2312" w:hint="eastAsia"/>
                <w:color w:val="000000"/>
                <w:kern w:val="0"/>
                <w:sz w:val="24"/>
              </w:rPr>
              <w:t>101</w:t>
            </w:r>
          </w:p>
        </w:tc>
        <w:tc>
          <w:tcPr>
            <w:tcW w:w="9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976</w:t>
            </w:r>
          </w:p>
        </w:tc>
        <w:tc>
          <w:tcPr>
            <w:tcW w:w="1521" w:type="dxa"/>
            <w:tcBorders>
              <w:top w:val="nil"/>
              <w:left w:val="nil"/>
              <w:bottom w:val="single" w:sz="4" w:space="0" w:color="auto"/>
              <w:right w:val="single" w:sz="4" w:space="0" w:color="auto"/>
              <w:tr2bl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p>
        </w:tc>
        <w:tc>
          <w:tcPr>
            <w:tcW w:w="2639" w:type="dxa"/>
            <w:gridSpan w:val="2"/>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35%</w:t>
            </w:r>
          </w:p>
        </w:tc>
      </w:tr>
      <w:tr w:rsidR="00B76E78" w:rsidRPr="00121D60" w:rsidTr="0035393F">
        <w:trPr>
          <w:trHeight w:val="371"/>
        </w:trPr>
        <w:tc>
          <w:tcPr>
            <w:tcW w:w="561" w:type="dxa"/>
            <w:vMerge/>
            <w:tcBorders>
              <w:left w:val="single" w:sz="4" w:space="0" w:color="auto"/>
              <w:right w:val="single" w:sz="4" w:space="0" w:color="auto"/>
            </w:tcBorders>
            <w:vAlign w:val="center"/>
          </w:tcPr>
          <w:p w:rsidR="00B76E78" w:rsidRPr="00121D60" w:rsidRDefault="00B76E78" w:rsidP="0035393F">
            <w:pPr>
              <w:spacing w:line="400" w:lineRule="exact"/>
              <w:jc w:val="left"/>
              <w:rPr>
                <w:rFonts w:ascii="仿宋_GB2312" w:eastAsia="仿宋_GB2312" w:hAnsi="??_GB2312" w:cs="??_GB2312"/>
                <w:color w:val="000000"/>
                <w:kern w:val="0"/>
                <w:sz w:val="24"/>
              </w:rPr>
            </w:pPr>
          </w:p>
        </w:tc>
        <w:tc>
          <w:tcPr>
            <w:tcW w:w="2607" w:type="dxa"/>
            <w:gridSpan w:val="2"/>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kern w:val="0"/>
                <w:sz w:val="24"/>
              </w:rPr>
            </w:pPr>
            <w:r w:rsidRPr="00121D60">
              <w:rPr>
                <w:rFonts w:ascii="仿宋_GB2312" w:eastAsia="仿宋_GB2312" w:hAnsi="宋体" w:cs="宋体" w:hint="eastAsia"/>
                <w:kern w:val="0"/>
                <w:sz w:val="24"/>
              </w:rPr>
              <w:t>课内实践性教学</w:t>
            </w:r>
          </w:p>
        </w:tc>
        <w:tc>
          <w:tcPr>
            <w:tcW w:w="948" w:type="dxa"/>
            <w:vMerge/>
            <w:tcBorders>
              <w:top w:val="nil"/>
              <w:left w:val="single" w:sz="4" w:space="0" w:color="auto"/>
              <w:bottom w:val="single" w:sz="4" w:space="0" w:color="auto"/>
              <w:right w:val="single" w:sz="4" w:space="0" w:color="auto"/>
            </w:tcBorders>
            <w:vAlign w:val="center"/>
          </w:tcPr>
          <w:p w:rsidR="00B76E78" w:rsidRPr="00121D60" w:rsidRDefault="00B76E78" w:rsidP="0035393F">
            <w:pPr>
              <w:widowControl/>
              <w:spacing w:line="400" w:lineRule="exact"/>
              <w:jc w:val="left"/>
              <w:rPr>
                <w:rFonts w:ascii="仿宋_GB2312" w:eastAsia="仿宋_GB2312" w:hAnsi="??_GB2312" w:cs="??_GB2312"/>
                <w:kern w:val="0"/>
                <w:sz w:val="24"/>
              </w:rPr>
            </w:pPr>
          </w:p>
        </w:tc>
        <w:tc>
          <w:tcPr>
            <w:tcW w:w="921"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kern w:val="0"/>
                <w:sz w:val="24"/>
              </w:rPr>
            </w:pPr>
            <w:r w:rsidRPr="00121D60">
              <w:rPr>
                <w:rFonts w:ascii="仿宋_GB2312" w:eastAsia="仿宋_GB2312" w:hAnsi="??_GB2312" w:cs="??_GB2312"/>
                <w:kern w:val="0"/>
                <w:sz w:val="24"/>
              </w:rPr>
              <w:t>804</w:t>
            </w:r>
          </w:p>
        </w:tc>
        <w:tc>
          <w:tcPr>
            <w:tcW w:w="1521" w:type="dxa"/>
            <w:tcBorders>
              <w:top w:val="nil"/>
              <w:left w:val="nil"/>
              <w:bottom w:val="single" w:sz="4" w:space="0" w:color="auto"/>
              <w:right w:val="single" w:sz="4" w:space="0" w:color="auto"/>
              <w:tr2bl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kern w:val="0"/>
                <w:sz w:val="24"/>
              </w:rPr>
            </w:pPr>
            <w:r w:rsidRPr="00121D60">
              <w:rPr>
                <w:rFonts w:ascii="仿宋_GB2312" w:eastAsia="仿宋_GB2312" w:hAnsi="宋体" w:cs="宋体" w:hint="eastAsia"/>
                <w:kern w:val="0"/>
                <w:sz w:val="24"/>
              </w:rPr>
              <w:t xml:space="preserve">　</w:t>
            </w:r>
          </w:p>
        </w:tc>
        <w:tc>
          <w:tcPr>
            <w:tcW w:w="2639" w:type="dxa"/>
            <w:gridSpan w:val="2"/>
            <w:vMerge w:val="restart"/>
            <w:tcBorders>
              <w:top w:val="single" w:sz="4" w:space="0" w:color="auto"/>
              <w:left w:val="single" w:sz="4" w:space="0" w:color="auto"/>
              <w:right w:val="single" w:sz="4" w:space="0" w:color="auto"/>
            </w:tcBorders>
            <w:vAlign w:val="center"/>
          </w:tcPr>
          <w:p w:rsidR="00B76E78" w:rsidRPr="00121D60" w:rsidRDefault="00F036DB" w:rsidP="0035393F">
            <w:pPr>
              <w:widowControl/>
              <w:spacing w:line="400" w:lineRule="exact"/>
              <w:jc w:val="center"/>
              <w:rPr>
                <w:rFonts w:ascii="仿宋_GB2312" w:eastAsia="仿宋_GB2312" w:hAnsi="??_GB2312" w:cs="??_GB2312"/>
                <w:kern w:val="0"/>
                <w:sz w:val="24"/>
              </w:rPr>
            </w:pPr>
            <w:r>
              <w:rPr>
                <w:rFonts w:ascii="仿宋_GB2312" w:eastAsia="仿宋_GB2312" w:hAnsi="??_GB2312" w:cs="??_GB2312" w:hint="eastAsia"/>
                <w:kern w:val="0"/>
                <w:sz w:val="24"/>
              </w:rPr>
              <w:t>65</w:t>
            </w:r>
            <w:r w:rsidR="00B76E78" w:rsidRPr="00121D60">
              <w:rPr>
                <w:rFonts w:ascii="仿宋_GB2312" w:eastAsia="仿宋_GB2312" w:hAnsi="??_GB2312" w:cs="??_GB2312"/>
                <w:kern w:val="0"/>
                <w:sz w:val="24"/>
              </w:rPr>
              <w:t xml:space="preserve"> %</w:t>
            </w:r>
          </w:p>
        </w:tc>
      </w:tr>
      <w:tr w:rsidR="00B76E78" w:rsidRPr="00121D60" w:rsidTr="0035393F">
        <w:trPr>
          <w:trHeight w:val="371"/>
        </w:trPr>
        <w:tc>
          <w:tcPr>
            <w:tcW w:w="561" w:type="dxa"/>
            <w:vMerge/>
            <w:tcBorders>
              <w:left w:val="single" w:sz="4" w:space="0" w:color="auto"/>
              <w:right w:val="single" w:sz="4" w:space="0" w:color="auto"/>
            </w:tcBorders>
            <w:vAlign w:val="center"/>
          </w:tcPr>
          <w:p w:rsidR="00B76E78" w:rsidRPr="00121D60" w:rsidRDefault="00B76E78" w:rsidP="0035393F">
            <w:pPr>
              <w:spacing w:line="400" w:lineRule="exact"/>
              <w:jc w:val="left"/>
              <w:rPr>
                <w:rFonts w:ascii="仿宋_GB2312" w:eastAsia="仿宋_GB2312" w:hAnsi="??_GB2312" w:cs="??_GB2312"/>
                <w:color w:val="000000"/>
                <w:kern w:val="0"/>
                <w:sz w:val="24"/>
              </w:rPr>
            </w:pPr>
          </w:p>
        </w:tc>
        <w:tc>
          <w:tcPr>
            <w:tcW w:w="2607" w:type="dxa"/>
            <w:gridSpan w:val="2"/>
            <w:tcBorders>
              <w:top w:val="single" w:sz="4" w:space="0" w:color="auto"/>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kern w:val="0"/>
                <w:sz w:val="24"/>
              </w:rPr>
            </w:pPr>
            <w:r w:rsidRPr="00121D60">
              <w:rPr>
                <w:rFonts w:ascii="仿宋_GB2312" w:eastAsia="仿宋_GB2312" w:hAnsi="宋体" w:cs="宋体" w:hint="eastAsia"/>
                <w:kern w:val="0"/>
                <w:sz w:val="24"/>
              </w:rPr>
              <w:t>专业集中实践教学、</w:t>
            </w:r>
          </w:p>
        </w:tc>
        <w:tc>
          <w:tcPr>
            <w:tcW w:w="948" w:type="dxa"/>
            <w:tcBorders>
              <w:top w:val="nil"/>
              <w:left w:val="nil"/>
              <w:bottom w:val="single" w:sz="4" w:space="0" w:color="auto"/>
              <w:right w:val="single" w:sz="4" w:space="0" w:color="auto"/>
            </w:tcBorders>
            <w:vAlign w:val="center"/>
          </w:tcPr>
          <w:p w:rsidR="00B76E78" w:rsidRPr="00F036DB" w:rsidRDefault="00B76E78" w:rsidP="0035393F">
            <w:pPr>
              <w:widowControl/>
              <w:spacing w:line="400" w:lineRule="exact"/>
              <w:jc w:val="center"/>
              <w:rPr>
                <w:rFonts w:ascii="仿宋_GB2312" w:eastAsia="仿宋_GB2312" w:hAnsi="??_GB2312" w:cs="??_GB2312"/>
                <w:kern w:val="0"/>
                <w:sz w:val="24"/>
              </w:rPr>
            </w:pPr>
            <w:r w:rsidRPr="00F036DB">
              <w:rPr>
                <w:rFonts w:ascii="仿宋_GB2312" w:eastAsia="仿宋_GB2312" w:hAnsi="??_GB2312" w:cs="??_GB2312"/>
                <w:kern w:val="0"/>
                <w:sz w:val="24"/>
              </w:rPr>
              <w:t>4</w:t>
            </w:r>
            <w:r w:rsidR="00F036DB" w:rsidRPr="00F036DB">
              <w:rPr>
                <w:rFonts w:ascii="仿宋_GB2312" w:eastAsia="仿宋_GB2312" w:hAnsi="??_GB2312" w:cs="??_GB2312" w:hint="eastAsia"/>
                <w:kern w:val="0"/>
                <w:sz w:val="24"/>
              </w:rPr>
              <w:t>.5</w:t>
            </w:r>
          </w:p>
        </w:tc>
        <w:tc>
          <w:tcPr>
            <w:tcW w:w="2442" w:type="dxa"/>
            <w:gridSpan w:val="2"/>
            <w:tcBorders>
              <w:top w:val="single" w:sz="4" w:space="0" w:color="auto"/>
              <w:left w:val="nil"/>
              <w:bottom w:val="single" w:sz="4" w:space="0" w:color="auto"/>
              <w:right w:val="single" w:sz="4" w:space="0" w:color="auto"/>
            </w:tcBorders>
            <w:vAlign w:val="center"/>
          </w:tcPr>
          <w:p w:rsidR="00B76E78" w:rsidRPr="00F036DB" w:rsidRDefault="00F036DB" w:rsidP="0035393F">
            <w:pPr>
              <w:widowControl/>
              <w:spacing w:line="400" w:lineRule="exact"/>
              <w:jc w:val="center"/>
              <w:rPr>
                <w:rFonts w:ascii="仿宋_GB2312" w:eastAsia="仿宋_GB2312" w:hAnsi="??_GB2312" w:cs="??_GB2312"/>
                <w:kern w:val="0"/>
                <w:sz w:val="24"/>
              </w:rPr>
            </w:pPr>
            <w:r w:rsidRPr="00F036DB">
              <w:rPr>
                <w:rFonts w:ascii="仿宋_GB2312" w:eastAsia="仿宋_GB2312" w:hAnsi="宋体" w:cs="宋体" w:hint="eastAsia"/>
                <w:kern w:val="0"/>
                <w:sz w:val="24"/>
              </w:rPr>
              <w:t>117</w:t>
            </w:r>
            <w:r w:rsidR="00B76E78" w:rsidRPr="00F036DB">
              <w:rPr>
                <w:rFonts w:ascii="仿宋_GB2312" w:eastAsia="仿宋_GB2312" w:hAnsi="宋体" w:cs="宋体" w:hint="eastAsia"/>
                <w:kern w:val="0"/>
                <w:sz w:val="24"/>
              </w:rPr>
              <w:t>学时</w:t>
            </w:r>
          </w:p>
        </w:tc>
        <w:tc>
          <w:tcPr>
            <w:tcW w:w="2639" w:type="dxa"/>
            <w:gridSpan w:val="2"/>
            <w:vMerge/>
            <w:tcBorders>
              <w:left w:val="single" w:sz="4" w:space="0" w:color="auto"/>
              <w:right w:val="single" w:sz="4" w:space="0" w:color="auto"/>
            </w:tcBorders>
            <w:vAlign w:val="center"/>
          </w:tcPr>
          <w:p w:rsidR="00B76E78" w:rsidRPr="00121D60" w:rsidRDefault="00B76E78" w:rsidP="0035393F">
            <w:pPr>
              <w:widowControl/>
              <w:spacing w:line="400" w:lineRule="exact"/>
              <w:jc w:val="left"/>
              <w:rPr>
                <w:rFonts w:ascii="仿宋_GB2312" w:eastAsia="仿宋_GB2312" w:hAnsi="??_GB2312" w:cs="??_GB2312"/>
                <w:kern w:val="0"/>
                <w:sz w:val="24"/>
              </w:rPr>
            </w:pPr>
          </w:p>
        </w:tc>
      </w:tr>
      <w:tr w:rsidR="00B76E78" w:rsidRPr="00121D60" w:rsidTr="0035393F">
        <w:trPr>
          <w:trHeight w:val="371"/>
        </w:trPr>
        <w:tc>
          <w:tcPr>
            <w:tcW w:w="561" w:type="dxa"/>
            <w:vMerge/>
            <w:tcBorders>
              <w:left w:val="single" w:sz="4" w:space="0" w:color="auto"/>
              <w:bottom w:val="single" w:sz="4" w:space="0" w:color="auto"/>
              <w:right w:val="single" w:sz="4" w:space="0" w:color="auto"/>
            </w:tcBorders>
            <w:vAlign w:val="center"/>
          </w:tcPr>
          <w:p w:rsidR="00B76E78" w:rsidRPr="00121D60" w:rsidRDefault="00B76E78" w:rsidP="0035393F">
            <w:pPr>
              <w:spacing w:line="400" w:lineRule="exact"/>
              <w:jc w:val="left"/>
              <w:rPr>
                <w:rFonts w:ascii="仿宋_GB2312" w:eastAsia="仿宋_GB2312" w:hAnsi="??_GB2312" w:cs="??_GB2312"/>
                <w:color w:val="000000"/>
                <w:kern w:val="0"/>
                <w:sz w:val="24"/>
              </w:rPr>
            </w:pPr>
          </w:p>
        </w:tc>
        <w:tc>
          <w:tcPr>
            <w:tcW w:w="2607" w:type="dxa"/>
            <w:gridSpan w:val="2"/>
            <w:tcBorders>
              <w:top w:val="single" w:sz="4" w:space="0" w:color="auto"/>
              <w:left w:val="nil"/>
              <w:bottom w:val="single" w:sz="4" w:space="0" w:color="auto"/>
              <w:right w:val="single" w:sz="4" w:space="0" w:color="auto"/>
            </w:tcBorders>
            <w:vAlign w:val="center"/>
          </w:tcPr>
          <w:p w:rsidR="00B76E78" w:rsidRPr="00121D60" w:rsidRDefault="00B76E78" w:rsidP="0035393F">
            <w:pPr>
              <w:spacing w:line="400" w:lineRule="exact"/>
              <w:rPr>
                <w:rFonts w:ascii="仿宋_GB2312" w:eastAsia="仿宋_GB2312" w:hAnsi="??_GB2312" w:cs="??_GB2312"/>
                <w:kern w:val="0"/>
                <w:sz w:val="24"/>
              </w:rPr>
            </w:pPr>
            <w:r w:rsidRPr="00121D60">
              <w:rPr>
                <w:rFonts w:ascii="仿宋_GB2312" w:eastAsia="仿宋_GB2312" w:hAnsi="宋体" w:cs="宋体" w:hint="eastAsia"/>
                <w:color w:val="000000"/>
                <w:kern w:val="0"/>
                <w:sz w:val="24"/>
              </w:rPr>
              <w:t>认知、跟岗、顶岗实习</w:t>
            </w:r>
          </w:p>
        </w:tc>
        <w:tc>
          <w:tcPr>
            <w:tcW w:w="948" w:type="dxa"/>
            <w:tcBorders>
              <w:top w:val="single" w:sz="4" w:space="0" w:color="auto"/>
              <w:left w:val="nil"/>
              <w:bottom w:val="single" w:sz="4" w:space="0" w:color="auto"/>
              <w:right w:val="single" w:sz="4" w:space="0" w:color="auto"/>
            </w:tcBorders>
            <w:vAlign w:val="center"/>
          </w:tcPr>
          <w:p w:rsidR="00B76E78" w:rsidRPr="00121D60" w:rsidRDefault="00B76E78" w:rsidP="0035393F">
            <w:pPr>
              <w:spacing w:line="400" w:lineRule="exact"/>
              <w:jc w:val="center"/>
              <w:rPr>
                <w:rFonts w:ascii="仿宋_GB2312" w:eastAsia="仿宋_GB2312" w:hAnsi="??_GB2312" w:cs="??_GB2312"/>
                <w:kern w:val="0"/>
                <w:sz w:val="24"/>
              </w:rPr>
            </w:pPr>
            <w:r w:rsidRPr="00121D60">
              <w:rPr>
                <w:rFonts w:ascii="仿宋_GB2312" w:eastAsia="仿宋_GB2312" w:hAnsi="??_GB2312" w:cs="??_GB2312"/>
                <w:kern w:val="0"/>
                <w:sz w:val="24"/>
              </w:rPr>
              <w:t>15</w:t>
            </w:r>
          </w:p>
        </w:tc>
        <w:tc>
          <w:tcPr>
            <w:tcW w:w="2442" w:type="dxa"/>
            <w:gridSpan w:val="2"/>
            <w:tcBorders>
              <w:top w:val="single" w:sz="4" w:space="0" w:color="auto"/>
              <w:left w:val="nil"/>
              <w:bottom w:val="single" w:sz="4" w:space="0" w:color="auto"/>
              <w:right w:val="single" w:sz="4" w:space="0" w:color="auto"/>
            </w:tcBorders>
            <w:vAlign w:val="center"/>
          </w:tcPr>
          <w:p w:rsidR="00B76E78" w:rsidRPr="00121D60" w:rsidRDefault="00B76E78" w:rsidP="0035393F">
            <w:pPr>
              <w:spacing w:line="400" w:lineRule="exact"/>
              <w:jc w:val="center"/>
              <w:rPr>
                <w:rFonts w:ascii="仿宋_GB2312" w:eastAsia="仿宋_GB2312" w:hAnsi="??_GB2312" w:cs="??_GB2312"/>
                <w:kern w:val="0"/>
                <w:sz w:val="24"/>
              </w:rPr>
            </w:pPr>
            <w:r w:rsidRPr="00121D60">
              <w:rPr>
                <w:rFonts w:ascii="仿宋_GB2312" w:eastAsia="仿宋_GB2312" w:hAnsi="宋体" w:cs="宋体"/>
                <w:kern w:val="0"/>
                <w:sz w:val="24"/>
              </w:rPr>
              <w:t>390</w:t>
            </w:r>
            <w:r w:rsidRPr="00121D60">
              <w:rPr>
                <w:rFonts w:ascii="仿宋_GB2312" w:eastAsia="仿宋_GB2312" w:hAnsi="宋体" w:cs="宋体" w:hint="eastAsia"/>
                <w:kern w:val="0"/>
                <w:sz w:val="24"/>
              </w:rPr>
              <w:t>学时</w:t>
            </w:r>
          </w:p>
        </w:tc>
        <w:tc>
          <w:tcPr>
            <w:tcW w:w="2639" w:type="dxa"/>
            <w:gridSpan w:val="2"/>
            <w:vMerge/>
            <w:tcBorders>
              <w:left w:val="single" w:sz="4" w:space="0" w:color="auto"/>
              <w:bottom w:val="single" w:sz="4" w:space="0" w:color="auto"/>
              <w:right w:val="single" w:sz="4" w:space="0" w:color="auto"/>
            </w:tcBorders>
            <w:vAlign w:val="center"/>
          </w:tcPr>
          <w:p w:rsidR="00B76E78" w:rsidRPr="00121D60" w:rsidRDefault="00B76E78" w:rsidP="0035393F">
            <w:pPr>
              <w:widowControl/>
              <w:spacing w:line="400" w:lineRule="exact"/>
              <w:jc w:val="left"/>
              <w:rPr>
                <w:rFonts w:ascii="仿宋_GB2312" w:eastAsia="仿宋_GB2312" w:hAnsi="??_GB2312" w:cs="??_GB2312"/>
                <w:kern w:val="0"/>
                <w:sz w:val="24"/>
              </w:rPr>
            </w:pPr>
          </w:p>
        </w:tc>
      </w:tr>
      <w:tr w:rsidR="00B76E78" w:rsidRPr="00121D60" w:rsidTr="0035393F">
        <w:trPr>
          <w:trHeight w:val="371"/>
        </w:trPr>
        <w:tc>
          <w:tcPr>
            <w:tcW w:w="561" w:type="dxa"/>
            <w:vMerge/>
            <w:tcBorders>
              <w:left w:val="single" w:sz="4" w:space="0" w:color="auto"/>
              <w:bottom w:val="single" w:sz="4" w:space="0" w:color="auto"/>
              <w:right w:val="single" w:sz="4" w:space="0" w:color="auto"/>
            </w:tcBorders>
            <w:vAlign w:val="center"/>
          </w:tcPr>
          <w:p w:rsidR="00B76E78" w:rsidRPr="00121D60" w:rsidRDefault="00B76E78" w:rsidP="0035393F">
            <w:pPr>
              <w:spacing w:line="400" w:lineRule="exact"/>
              <w:jc w:val="left"/>
              <w:rPr>
                <w:rFonts w:ascii="仿宋_GB2312" w:eastAsia="仿宋_GB2312" w:hAnsi="??_GB2312" w:cs="??_GB2312"/>
                <w:color w:val="000000"/>
                <w:kern w:val="0"/>
                <w:sz w:val="24"/>
              </w:rPr>
            </w:pPr>
          </w:p>
        </w:tc>
        <w:tc>
          <w:tcPr>
            <w:tcW w:w="2607" w:type="dxa"/>
            <w:gridSpan w:val="2"/>
            <w:tcBorders>
              <w:top w:val="single" w:sz="4" w:space="0" w:color="auto"/>
              <w:left w:val="nil"/>
              <w:bottom w:val="single" w:sz="4" w:space="0" w:color="auto"/>
              <w:right w:val="single" w:sz="4" w:space="0" w:color="auto"/>
            </w:tcBorders>
            <w:vAlign w:val="center"/>
          </w:tcPr>
          <w:p w:rsidR="00B76E78" w:rsidRPr="00121D60" w:rsidRDefault="00B76E78" w:rsidP="0035393F">
            <w:pPr>
              <w:spacing w:line="400" w:lineRule="exact"/>
              <w:rPr>
                <w:rFonts w:ascii="仿宋_GB2312" w:eastAsia="仿宋_GB2312" w:hAnsi="??_GB2312" w:cs="??_GB2312"/>
                <w:kern w:val="0"/>
                <w:sz w:val="24"/>
              </w:rPr>
            </w:pPr>
            <w:r w:rsidRPr="00121D60">
              <w:rPr>
                <w:rFonts w:ascii="仿宋_GB2312" w:eastAsia="仿宋_GB2312" w:hAnsi="宋体" w:cs="宋体" w:hint="eastAsia"/>
                <w:kern w:val="0"/>
                <w:sz w:val="24"/>
              </w:rPr>
              <w:t>毕业实习（含毕业设计）</w:t>
            </w:r>
          </w:p>
        </w:tc>
        <w:tc>
          <w:tcPr>
            <w:tcW w:w="948" w:type="dxa"/>
            <w:tcBorders>
              <w:top w:val="single" w:sz="4" w:space="0" w:color="auto"/>
              <w:left w:val="nil"/>
              <w:bottom w:val="single" w:sz="4" w:space="0" w:color="auto"/>
              <w:right w:val="single" w:sz="4" w:space="0" w:color="auto"/>
            </w:tcBorders>
            <w:vAlign w:val="center"/>
          </w:tcPr>
          <w:p w:rsidR="00B76E78" w:rsidRPr="00121D60" w:rsidRDefault="00B76E78" w:rsidP="0035393F">
            <w:pPr>
              <w:spacing w:line="400" w:lineRule="exact"/>
              <w:jc w:val="center"/>
              <w:rPr>
                <w:rFonts w:ascii="仿宋_GB2312" w:eastAsia="仿宋_GB2312" w:hAnsi="??_GB2312" w:cs="??_GB2312"/>
                <w:kern w:val="0"/>
                <w:sz w:val="24"/>
              </w:rPr>
            </w:pPr>
            <w:r w:rsidRPr="00121D60">
              <w:rPr>
                <w:rFonts w:ascii="仿宋_GB2312" w:eastAsia="仿宋_GB2312" w:hAnsi="??_GB2312" w:cs="??_GB2312"/>
                <w:kern w:val="0"/>
                <w:sz w:val="24"/>
              </w:rPr>
              <w:t>20</w:t>
            </w:r>
          </w:p>
        </w:tc>
        <w:tc>
          <w:tcPr>
            <w:tcW w:w="2442" w:type="dxa"/>
            <w:gridSpan w:val="2"/>
            <w:tcBorders>
              <w:top w:val="single" w:sz="4" w:space="0" w:color="auto"/>
              <w:left w:val="nil"/>
              <w:bottom w:val="single" w:sz="4" w:space="0" w:color="auto"/>
              <w:right w:val="single" w:sz="4" w:space="0" w:color="auto"/>
            </w:tcBorders>
            <w:vAlign w:val="center"/>
          </w:tcPr>
          <w:p w:rsidR="00B76E78" w:rsidRPr="00121D60" w:rsidRDefault="00B76E78" w:rsidP="0035393F">
            <w:pPr>
              <w:spacing w:line="400" w:lineRule="exact"/>
              <w:jc w:val="center"/>
              <w:rPr>
                <w:rFonts w:ascii="仿宋_GB2312" w:eastAsia="仿宋_GB2312" w:hAnsi="??_GB2312" w:cs="??_GB2312"/>
                <w:kern w:val="0"/>
                <w:sz w:val="24"/>
              </w:rPr>
            </w:pPr>
            <w:r w:rsidRPr="00121D60">
              <w:rPr>
                <w:rFonts w:ascii="仿宋_GB2312" w:eastAsia="仿宋_GB2312" w:hAnsi="??_GB2312" w:cs="??_GB2312"/>
                <w:kern w:val="0"/>
                <w:sz w:val="24"/>
              </w:rPr>
              <w:t>520</w:t>
            </w:r>
            <w:r w:rsidRPr="00121D60">
              <w:rPr>
                <w:rFonts w:ascii="仿宋_GB2312" w:eastAsia="仿宋_GB2312" w:hAnsi="宋体" w:cs="宋体" w:hint="eastAsia"/>
                <w:kern w:val="0"/>
                <w:sz w:val="24"/>
              </w:rPr>
              <w:t>学时</w:t>
            </w:r>
          </w:p>
        </w:tc>
        <w:tc>
          <w:tcPr>
            <w:tcW w:w="2639" w:type="dxa"/>
            <w:gridSpan w:val="2"/>
            <w:vMerge/>
            <w:tcBorders>
              <w:left w:val="single" w:sz="4" w:space="0" w:color="auto"/>
              <w:bottom w:val="single" w:sz="4" w:space="0" w:color="auto"/>
              <w:right w:val="single" w:sz="4" w:space="0" w:color="auto"/>
            </w:tcBorders>
            <w:vAlign w:val="center"/>
          </w:tcPr>
          <w:p w:rsidR="00B76E78" w:rsidRPr="00121D60" w:rsidRDefault="00B76E78" w:rsidP="0035393F">
            <w:pPr>
              <w:widowControl/>
              <w:spacing w:line="400" w:lineRule="exact"/>
              <w:jc w:val="left"/>
              <w:rPr>
                <w:rFonts w:ascii="仿宋_GB2312" w:eastAsia="仿宋_GB2312" w:hAnsi="??_GB2312" w:cs="??_GB2312"/>
                <w:kern w:val="0"/>
                <w:sz w:val="24"/>
              </w:rPr>
            </w:pPr>
          </w:p>
        </w:tc>
      </w:tr>
      <w:tr w:rsidR="00B76E78" w:rsidRPr="00121D60" w:rsidTr="0035393F">
        <w:trPr>
          <w:trHeight w:val="371"/>
        </w:trPr>
        <w:tc>
          <w:tcPr>
            <w:tcW w:w="3168" w:type="dxa"/>
            <w:gridSpan w:val="3"/>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宋体" w:cs="宋体" w:hint="eastAsia"/>
                <w:color w:val="000000"/>
                <w:kern w:val="0"/>
                <w:sz w:val="24"/>
              </w:rPr>
              <w:t>合</w:t>
            </w:r>
            <w:r w:rsidRPr="00121D60">
              <w:rPr>
                <w:rFonts w:ascii="仿宋_GB2312" w:eastAsia="仿宋_GB2312" w:hAnsi="??_GB2312" w:cs="??_GB2312"/>
                <w:color w:val="000000"/>
                <w:kern w:val="0"/>
                <w:sz w:val="24"/>
              </w:rPr>
              <w:t xml:space="preserve">    </w:t>
            </w:r>
            <w:r w:rsidRPr="00121D60">
              <w:rPr>
                <w:rFonts w:ascii="仿宋_GB2312" w:eastAsia="仿宋_GB2312" w:hAnsi="宋体" w:cs="宋体" w:hint="eastAsia"/>
                <w:color w:val="000000"/>
                <w:kern w:val="0"/>
                <w:sz w:val="24"/>
              </w:rPr>
              <w:t>计</w:t>
            </w:r>
          </w:p>
        </w:tc>
        <w:tc>
          <w:tcPr>
            <w:tcW w:w="948" w:type="dxa"/>
            <w:tcBorders>
              <w:top w:val="nil"/>
              <w:left w:val="nil"/>
              <w:bottom w:val="single" w:sz="4" w:space="0" w:color="auto"/>
              <w:right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140</w:t>
            </w:r>
            <w:r w:rsidR="00F036DB">
              <w:rPr>
                <w:rFonts w:ascii="仿宋_GB2312" w:eastAsia="仿宋_GB2312" w:hAnsi="??_GB2312" w:cs="??_GB2312" w:hint="eastAsia"/>
                <w:color w:val="000000"/>
                <w:kern w:val="0"/>
                <w:sz w:val="24"/>
              </w:rPr>
              <w:t>.5</w:t>
            </w:r>
          </w:p>
        </w:tc>
        <w:tc>
          <w:tcPr>
            <w:tcW w:w="921" w:type="dxa"/>
            <w:tcBorders>
              <w:top w:val="nil"/>
              <w:left w:val="nil"/>
              <w:bottom w:val="single" w:sz="4" w:space="0" w:color="auto"/>
              <w:right w:val="single" w:sz="4" w:space="0" w:color="auto"/>
            </w:tcBorders>
            <w:vAlign w:val="center"/>
          </w:tcPr>
          <w:p w:rsidR="00B76E78" w:rsidRPr="00121D60" w:rsidRDefault="00B76E78" w:rsidP="00F036DB">
            <w:pPr>
              <w:widowControl/>
              <w:spacing w:line="400" w:lineRule="exact"/>
              <w:jc w:val="center"/>
              <w:rPr>
                <w:rFonts w:ascii="仿宋_GB2312" w:eastAsia="仿宋_GB2312" w:hAnsi="??_GB2312" w:cs="??_GB2312"/>
                <w:color w:val="000000"/>
                <w:kern w:val="0"/>
                <w:sz w:val="24"/>
              </w:rPr>
            </w:pPr>
            <w:r w:rsidRPr="00121D60">
              <w:rPr>
                <w:rFonts w:ascii="仿宋_GB2312" w:eastAsia="仿宋_GB2312" w:hAnsi="??_GB2312" w:cs="??_GB2312"/>
                <w:color w:val="000000"/>
                <w:kern w:val="0"/>
                <w:sz w:val="24"/>
              </w:rPr>
              <w:t>2</w:t>
            </w:r>
            <w:r w:rsidR="00F036DB">
              <w:rPr>
                <w:rFonts w:ascii="仿宋_GB2312" w:eastAsia="仿宋_GB2312" w:hAnsi="??_GB2312" w:cs="??_GB2312" w:hint="eastAsia"/>
                <w:color w:val="000000"/>
                <w:kern w:val="0"/>
                <w:sz w:val="24"/>
              </w:rPr>
              <w:t>807</w:t>
            </w:r>
          </w:p>
        </w:tc>
        <w:tc>
          <w:tcPr>
            <w:tcW w:w="1521" w:type="dxa"/>
            <w:tcBorders>
              <w:top w:val="nil"/>
              <w:left w:val="nil"/>
              <w:bottom w:val="single" w:sz="4" w:space="0" w:color="auto"/>
              <w:right w:val="single" w:sz="4" w:space="0" w:color="auto"/>
              <w:tr2bl w:val="single" w:sz="4" w:space="0" w:color="auto"/>
            </w:tcBorders>
            <w:vAlign w:val="center"/>
          </w:tcPr>
          <w:p w:rsidR="00B76E78" w:rsidRPr="00121D60" w:rsidRDefault="00B76E78" w:rsidP="0035393F">
            <w:pPr>
              <w:widowControl/>
              <w:spacing w:line="400" w:lineRule="exact"/>
              <w:rPr>
                <w:rFonts w:ascii="仿宋_GB2312" w:eastAsia="仿宋_GB2312" w:hAnsi="??_GB2312" w:cs="??_GB2312"/>
                <w:color w:val="FF0000"/>
                <w:kern w:val="0"/>
                <w:sz w:val="24"/>
              </w:rPr>
            </w:pPr>
          </w:p>
        </w:tc>
        <w:tc>
          <w:tcPr>
            <w:tcW w:w="2639" w:type="dxa"/>
            <w:gridSpan w:val="2"/>
            <w:tcBorders>
              <w:top w:val="single" w:sz="4" w:space="0" w:color="auto"/>
              <w:left w:val="nil"/>
              <w:bottom w:val="single" w:sz="4" w:space="0" w:color="auto"/>
              <w:right w:val="single" w:sz="4" w:space="0" w:color="auto"/>
              <w:tr2bl w:val="single" w:sz="4" w:space="0" w:color="auto"/>
            </w:tcBorders>
            <w:vAlign w:val="center"/>
          </w:tcPr>
          <w:p w:rsidR="00B76E78" w:rsidRPr="00121D60" w:rsidRDefault="00B76E78" w:rsidP="0035393F">
            <w:pPr>
              <w:widowControl/>
              <w:spacing w:line="400" w:lineRule="exact"/>
              <w:jc w:val="center"/>
              <w:rPr>
                <w:rFonts w:ascii="仿宋_GB2312" w:eastAsia="仿宋_GB2312" w:hAnsi="??_GB2312" w:cs="??_GB2312"/>
                <w:color w:val="000000"/>
                <w:kern w:val="0"/>
                <w:sz w:val="24"/>
              </w:rPr>
            </w:pPr>
          </w:p>
        </w:tc>
      </w:tr>
    </w:tbl>
    <w:p w:rsidR="00B76E78" w:rsidRPr="006823C9" w:rsidRDefault="00B76E78" w:rsidP="00E96A0C">
      <w:pPr>
        <w:pStyle w:val="a3"/>
        <w:snapToGrid w:val="0"/>
        <w:spacing w:line="500" w:lineRule="exact"/>
        <w:ind w:firstLine="471"/>
        <w:jc w:val="center"/>
        <w:rPr>
          <w:rFonts w:ascii="仿宋_GB2312" w:eastAsia="仿宋_GB2312"/>
          <w:b/>
          <w:sz w:val="28"/>
          <w:szCs w:val="28"/>
        </w:rPr>
      </w:pPr>
      <w:r w:rsidRPr="00121D60">
        <w:rPr>
          <w:rFonts w:ascii="仿宋_GB2312" w:eastAsia="仿宋_GB2312"/>
          <w:b/>
          <w:sz w:val="24"/>
          <w:szCs w:val="24"/>
        </w:rPr>
        <w:t xml:space="preserve"> </w:t>
      </w:r>
      <w:r w:rsidRPr="006823C9">
        <w:rPr>
          <w:rFonts w:ascii="仿宋_GB2312" w:eastAsia="仿宋_GB2312" w:hint="eastAsia"/>
          <w:b/>
          <w:sz w:val="28"/>
          <w:szCs w:val="28"/>
        </w:rPr>
        <w:t>表</w:t>
      </w:r>
      <w:r w:rsidRPr="006823C9">
        <w:rPr>
          <w:rFonts w:ascii="仿宋_GB2312" w:eastAsia="仿宋_GB2312"/>
          <w:b/>
          <w:sz w:val="28"/>
          <w:szCs w:val="28"/>
        </w:rPr>
        <w:t xml:space="preserve">4  </w:t>
      </w:r>
      <w:r w:rsidRPr="006823C9">
        <w:rPr>
          <w:rFonts w:ascii="仿宋_GB2312" w:eastAsia="仿宋_GB2312" w:hint="eastAsia"/>
          <w:b/>
          <w:sz w:val="28"/>
          <w:szCs w:val="28"/>
        </w:rPr>
        <w:t>电子商务专业课程结构及学分比例表</w:t>
      </w:r>
    </w:p>
    <w:p w:rsidR="00B76E78" w:rsidRPr="006823C9" w:rsidRDefault="00B76E78" w:rsidP="002D3B86">
      <w:pPr>
        <w:spacing w:beforeLines="50" w:afterLines="50" w:line="500" w:lineRule="exact"/>
        <w:ind w:firstLineChars="492" w:firstLine="1383"/>
        <w:rPr>
          <w:rFonts w:ascii="仿宋_GB2312" w:eastAsia="仿宋_GB2312" w:hAnsi="??_GB2312" w:cs="??_GB2312"/>
          <w:color w:val="000000"/>
          <w:sz w:val="28"/>
          <w:szCs w:val="28"/>
        </w:rPr>
      </w:pPr>
      <w:r w:rsidRPr="006823C9">
        <w:rPr>
          <w:rFonts w:ascii="仿宋_GB2312" w:eastAsia="仿宋_GB2312" w:hAnsi="宋体" w:cs="宋体" w:hint="eastAsia"/>
          <w:b/>
          <w:color w:val="000000"/>
          <w:sz w:val="28"/>
          <w:szCs w:val="28"/>
        </w:rPr>
        <w:lastRenderedPageBreak/>
        <w:t>表</w:t>
      </w:r>
      <w:r w:rsidRPr="006823C9">
        <w:rPr>
          <w:rFonts w:ascii="仿宋_GB2312" w:eastAsia="仿宋_GB2312" w:hAnsi="??_GB2312" w:cs="??_GB2312"/>
          <w:b/>
          <w:color w:val="000000"/>
          <w:sz w:val="28"/>
          <w:szCs w:val="28"/>
        </w:rPr>
        <w:t xml:space="preserve">5 </w:t>
      </w:r>
      <w:r>
        <w:rPr>
          <w:rFonts w:ascii="仿宋_GB2312" w:eastAsia="仿宋_GB2312" w:hAnsi="??_GB2312" w:cs="??_GB2312"/>
          <w:b/>
          <w:color w:val="000000"/>
          <w:sz w:val="28"/>
          <w:szCs w:val="28"/>
        </w:rPr>
        <w:t xml:space="preserve">   </w:t>
      </w:r>
      <w:r w:rsidRPr="006823C9">
        <w:rPr>
          <w:rFonts w:ascii="仿宋_GB2312" w:eastAsia="仿宋_GB2312" w:hAnsi="宋体" w:cs="宋体" w:hint="eastAsia"/>
          <w:b/>
          <w:color w:val="000000"/>
          <w:sz w:val="28"/>
          <w:szCs w:val="28"/>
        </w:rPr>
        <w:t>专业</w:t>
      </w:r>
      <w:r w:rsidRPr="006823C9">
        <w:rPr>
          <w:rFonts w:ascii="仿宋_GB2312" w:eastAsia="仿宋_GB2312" w:hAnsi="??_GB2312" w:cs="??_GB2312"/>
          <w:b/>
          <w:color w:val="000000"/>
          <w:sz w:val="28"/>
          <w:szCs w:val="28"/>
        </w:rPr>
        <w:t>A</w:t>
      </w:r>
      <w:r w:rsidRPr="006823C9">
        <w:rPr>
          <w:rFonts w:ascii="仿宋_GB2312" w:eastAsia="仿宋_GB2312" w:hAnsi="宋体" w:cs="宋体" w:hint="eastAsia"/>
          <w:b/>
          <w:color w:val="000000"/>
          <w:sz w:val="28"/>
          <w:szCs w:val="28"/>
        </w:rPr>
        <w:t>、</w:t>
      </w:r>
      <w:r w:rsidRPr="006823C9">
        <w:rPr>
          <w:rFonts w:ascii="仿宋_GB2312" w:eastAsia="仿宋_GB2312" w:hAnsi="??_GB2312" w:cs="??_GB2312"/>
          <w:b/>
          <w:color w:val="000000"/>
          <w:sz w:val="28"/>
          <w:szCs w:val="28"/>
        </w:rPr>
        <w:t>B</w:t>
      </w:r>
      <w:r w:rsidRPr="006823C9">
        <w:rPr>
          <w:rFonts w:ascii="仿宋_GB2312" w:eastAsia="仿宋_GB2312" w:hAnsi="宋体" w:cs="宋体" w:hint="eastAsia"/>
          <w:b/>
          <w:color w:val="000000"/>
          <w:sz w:val="28"/>
          <w:szCs w:val="28"/>
        </w:rPr>
        <w:t>、</w:t>
      </w:r>
      <w:r w:rsidRPr="006823C9">
        <w:rPr>
          <w:rFonts w:ascii="仿宋_GB2312" w:eastAsia="仿宋_GB2312" w:hAnsi="??_GB2312" w:cs="??_GB2312"/>
          <w:b/>
          <w:color w:val="000000"/>
          <w:sz w:val="28"/>
          <w:szCs w:val="28"/>
        </w:rPr>
        <w:t>C</w:t>
      </w:r>
      <w:r w:rsidRPr="006823C9">
        <w:rPr>
          <w:rFonts w:ascii="仿宋_GB2312" w:eastAsia="仿宋_GB2312" w:hAnsi="宋体" w:cs="宋体" w:hint="eastAsia"/>
          <w:b/>
          <w:color w:val="000000"/>
          <w:sz w:val="28"/>
          <w:szCs w:val="28"/>
        </w:rPr>
        <w:t>课程学时情况一览表</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620"/>
        <w:gridCol w:w="1110"/>
        <w:gridCol w:w="1232"/>
        <w:gridCol w:w="1438"/>
        <w:gridCol w:w="1260"/>
        <w:gridCol w:w="1620"/>
      </w:tblGrid>
      <w:tr w:rsidR="00B76E78" w:rsidRPr="00121D60">
        <w:trPr>
          <w:trHeight w:val="518"/>
          <w:jc w:val="center"/>
        </w:trPr>
        <w:tc>
          <w:tcPr>
            <w:tcW w:w="1368" w:type="dxa"/>
            <w:vMerge w:val="restart"/>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hint="eastAsia"/>
                <w:color w:val="000000"/>
                <w:sz w:val="24"/>
              </w:rPr>
              <w:t>专业代码</w:t>
            </w:r>
          </w:p>
        </w:tc>
        <w:tc>
          <w:tcPr>
            <w:tcW w:w="1620" w:type="dxa"/>
            <w:vMerge w:val="restart"/>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hint="eastAsia"/>
                <w:color w:val="000000"/>
                <w:sz w:val="24"/>
              </w:rPr>
              <w:t>专业名称</w:t>
            </w:r>
          </w:p>
        </w:tc>
        <w:tc>
          <w:tcPr>
            <w:tcW w:w="1110" w:type="dxa"/>
            <w:vMerge w:val="restart"/>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_GB2312"/>
                <w:color w:val="000000"/>
                <w:sz w:val="24"/>
              </w:rPr>
              <w:t>A</w:t>
            </w:r>
            <w:r w:rsidRPr="00121D60">
              <w:rPr>
                <w:rFonts w:ascii="仿宋_GB2312" w:eastAsia="仿宋_GB2312" w:hAnsi="宋体" w:cs="宋体" w:hint="eastAsia"/>
                <w:color w:val="000000"/>
                <w:sz w:val="24"/>
              </w:rPr>
              <w:t>类课程学时</w:t>
            </w:r>
          </w:p>
        </w:tc>
        <w:tc>
          <w:tcPr>
            <w:tcW w:w="3930" w:type="dxa"/>
            <w:gridSpan w:val="3"/>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_GB2312"/>
                <w:color w:val="000000"/>
                <w:sz w:val="24"/>
              </w:rPr>
              <w:t>B</w:t>
            </w:r>
            <w:r w:rsidRPr="00121D60">
              <w:rPr>
                <w:rFonts w:ascii="仿宋_GB2312" w:eastAsia="仿宋_GB2312" w:hAnsi="宋体" w:cs="宋体" w:hint="eastAsia"/>
                <w:color w:val="000000"/>
                <w:sz w:val="24"/>
              </w:rPr>
              <w:t>类课程</w:t>
            </w:r>
          </w:p>
        </w:tc>
        <w:tc>
          <w:tcPr>
            <w:tcW w:w="1620" w:type="dxa"/>
            <w:vMerge w:val="restart"/>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_GB2312"/>
                <w:color w:val="000000"/>
                <w:sz w:val="24"/>
              </w:rPr>
              <w:t>C</w:t>
            </w:r>
            <w:r w:rsidRPr="00121D60">
              <w:rPr>
                <w:rFonts w:ascii="仿宋_GB2312" w:eastAsia="仿宋_GB2312" w:hAnsi="宋体" w:cs="宋体" w:hint="eastAsia"/>
                <w:color w:val="000000"/>
                <w:sz w:val="24"/>
              </w:rPr>
              <w:t>类课程学时</w:t>
            </w:r>
          </w:p>
        </w:tc>
      </w:tr>
      <w:tr w:rsidR="00B76E78" w:rsidRPr="00121D60">
        <w:trPr>
          <w:trHeight w:val="624"/>
          <w:jc w:val="center"/>
        </w:trPr>
        <w:tc>
          <w:tcPr>
            <w:tcW w:w="1368" w:type="dxa"/>
            <w:vMerge/>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p>
        </w:tc>
        <w:tc>
          <w:tcPr>
            <w:tcW w:w="1620" w:type="dxa"/>
            <w:vMerge/>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p>
        </w:tc>
        <w:tc>
          <w:tcPr>
            <w:tcW w:w="1110" w:type="dxa"/>
            <w:vMerge/>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p>
        </w:tc>
        <w:tc>
          <w:tcPr>
            <w:tcW w:w="1232" w:type="dxa"/>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hint="eastAsia"/>
                <w:color w:val="000000"/>
                <w:sz w:val="24"/>
              </w:rPr>
              <w:t>合计</w:t>
            </w:r>
          </w:p>
        </w:tc>
        <w:tc>
          <w:tcPr>
            <w:tcW w:w="1438" w:type="dxa"/>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hint="eastAsia"/>
                <w:color w:val="000000"/>
                <w:sz w:val="24"/>
              </w:rPr>
              <w:t>理论学时</w:t>
            </w:r>
          </w:p>
        </w:tc>
        <w:tc>
          <w:tcPr>
            <w:tcW w:w="1260" w:type="dxa"/>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hint="eastAsia"/>
                <w:color w:val="000000"/>
                <w:sz w:val="24"/>
              </w:rPr>
              <w:t>实践学时</w:t>
            </w:r>
          </w:p>
        </w:tc>
        <w:tc>
          <w:tcPr>
            <w:tcW w:w="1620" w:type="dxa"/>
            <w:vMerge/>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p>
        </w:tc>
      </w:tr>
      <w:tr w:rsidR="00B76E78" w:rsidRPr="00121D60">
        <w:trPr>
          <w:trHeight w:val="707"/>
          <w:jc w:val="center"/>
        </w:trPr>
        <w:tc>
          <w:tcPr>
            <w:tcW w:w="1368" w:type="dxa"/>
            <w:vAlign w:val="center"/>
          </w:tcPr>
          <w:p w:rsidR="00B76E78" w:rsidRPr="00121D60" w:rsidRDefault="00B76E78" w:rsidP="00C75940">
            <w:pPr>
              <w:adjustRightInd w:val="0"/>
              <w:snapToGrid w:val="0"/>
              <w:spacing w:line="440" w:lineRule="exact"/>
              <w:rPr>
                <w:rFonts w:ascii="仿宋_GB2312" w:eastAsia="仿宋_GB2312" w:hAnsi="??_GB2312"/>
                <w:color w:val="000000"/>
                <w:sz w:val="24"/>
              </w:rPr>
            </w:pPr>
            <w:r w:rsidRPr="00121D60">
              <w:rPr>
                <w:rFonts w:ascii="仿宋_GB2312" w:eastAsia="仿宋_GB2312" w:hAnsi="??_GB2312" w:cs="??_GB2312"/>
                <w:color w:val="000000"/>
                <w:sz w:val="28"/>
                <w:szCs w:val="28"/>
              </w:rPr>
              <w:t>630801</w:t>
            </w:r>
          </w:p>
        </w:tc>
        <w:tc>
          <w:tcPr>
            <w:tcW w:w="1620" w:type="dxa"/>
            <w:vAlign w:val="center"/>
          </w:tcPr>
          <w:p w:rsidR="00B76E78" w:rsidRPr="00121D60" w:rsidRDefault="00B76E78" w:rsidP="00C75940">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hint="eastAsia"/>
                <w:color w:val="000000"/>
                <w:sz w:val="28"/>
                <w:szCs w:val="28"/>
              </w:rPr>
              <w:t>电子商务</w:t>
            </w:r>
          </w:p>
        </w:tc>
        <w:tc>
          <w:tcPr>
            <w:tcW w:w="1110" w:type="dxa"/>
            <w:vAlign w:val="center"/>
          </w:tcPr>
          <w:p w:rsidR="00B76E78" w:rsidRPr="00121D60" w:rsidRDefault="00B76E78" w:rsidP="00C75940">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color w:val="000000"/>
                <w:kern w:val="0"/>
                <w:sz w:val="24"/>
              </w:rPr>
              <w:t>0</w:t>
            </w:r>
          </w:p>
        </w:tc>
        <w:tc>
          <w:tcPr>
            <w:tcW w:w="1232" w:type="dxa"/>
            <w:vAlign w:val="center"/>
          </w:tcPr>
          <w:p w:rsidR="00B76E78" w:rsidRPr="00121D60" w:rsidRDefault="00B76E78" w:rsidP="00C75940">
            <w:pPr>
              <w:adjustRightInd w:val="0"/>
              <w:snapToGrid w:val="0"/>
              <w:spacing w:line="500" w:lineRule="exact"/>
              <w:jc w:val="center"/>
              <w:rPr>
                <w:rFonts w:ascii="仿宋_GB2312" w:eastAsia="仿宋_GB2312" w:hAnsi="??_GB2312"/>
                <w:color w:val="0000FF"/>
                <w:sz w:val="24"/>
              </w:rPr>
            </w:pPr>
            <w:r w:rsidRPr="00121D60">
              <w:rPr>
                <w:rFonts w:ascii="仿宋_GB2312" w:eastAsia="仿宋_GB2312" w:hAnsi="宋体" w:cs="宋体"/>
                <w:color w:val="000000"/>
                <w:kern w:val="0"/>
                <w:sz w:val="24"/>
              </w:rPr>
              <w:t>1072</w:t>
            </w:r>
          </w:p>
        </w:tc>
        <w:tc>
          <w:tcPr>
            <w:tcW w:w="1438" w:type="dxa"/>
            <w:vAlign w:val="center"/>
          </w:tcPr>
          <w:p w:rsidR="00B76E78" w:rsidRPr="00121D60" w:rsidRDefault="00B76E78" w:rsidP="00C75940">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color w:val="000000"/>
                <w:kern w:val="0"/>
                <w:sz w:val="24"/>
              </w:rPr>
              <w:t>590</w:t>
            </w:r>
          </w:p>
        </w:tc>
        <w:tc>
          <w:tcPr>
            <w:tcW w:w="1260" w:type="dxa"/>
            <w:vAlign w:val="center"/>
          </w:tcPr>
          <w:p w:rsidR="00B76E78" w:rsidRPr="00121D60" w:rsidRDefault="00B76E78" w:rsidP="00C75940">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color w:val="000000"/>
                <w:kern w:val="0"/>
                <w:sz w:val="24"/>
              </w:rPr>
              <w:t>482</w:t>
            </w:r>
          </w:p>
        </w:tc>
        <w:tc>
          <w:tcPr>
            <w:tcW w:w="1620" w:type="dxa"/>
            <w:vAlign w:val="center"/>
          </w:tcPr>
          <w:p w:rsidR="00B76E78" w:rsidRPr="00121D60" w:rsidRDefault="00B76E78" w:rsidP="00C75940">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_GB2312"/>
                <w:color w:val="000000"/>
                <w:sz w:val="24"/>
              </w:rPr>
              <w:t>1000</w:t>
            </w:r>
          </w:p>
        </w:tc>
      </w:tr>
      <w:tr w:rsidR="00B76E78" w:rsidRPr="00121D60">
        <w:trPr>
          <w:trHeight w:val="422"/>
          <w:jc w:val="center"/>
        </w:trPr>
        <w:tc>
          <w:tcPr>
            <w:tcW w:w="2988" w:type="dxa"/>
            <w:gridSpan w:val="2"/>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hint="eastAsia"/>
                <w:color w:val="000000"/>
                <w:sz w:val="24"/>
              </w:rPr>
              <w:t>专业实践学时</w:t>
            </w:r>
          </w:p>
        </w:tc>
        <w:tc>
          <w:tcPr>
            <w:tcW w:w="6660" w:type="dxa"/>
            <w:gridSpan w:val="5"/>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_GB2312"/>
                <w:color w:val="000000"/>
                <w:sz w:val="24"/>
              </w:rPr>
              <w:t>B</w:t>
            </w:r>
            <w:r w:rsidRPr="00121D60">
              <w:rPr>
                <w:rFonts w:ascii="仿宋_GB2312" w:eastAsia="仿宋_GB2312" w:hAnsi="宋体" w:cs="宋体" w:hint="eastAsia"/>
                <w:color w:val="000000"/>
                <w:sz w:val="24"/>
              </w:rPr>
              <w:t>（实践课时）</w:t>
            </w:r>
            <w:r w:rsidRPr="00121D60">
              <w:rPr>
                <w:rFonts w:ascii="仿宋_GB2312" w:eastAsia="仿宋_GB2312" w:hAnsi="??_GB2312"/>
                <w:color w:val="000000"/>
                <w:sz w:val="24"/>
              </w:rPr>
              <w:t>+C=1482</w:t>
            </w:r>
          </w:p>
        </w:tc>
      </w:tr>
      <w:tr w:rsidR="00B76E78" w:rsidRPr="00121D60">
        <w:trPr>
          <w:trHeight w:val="377"/>
          <w:jc w:val="center"/>
        </w:trPr>
        <w:tc>
          <w:tcPr>
            <w:tcW w:w="2988" w:type="dxa"/>
            <w:gridSpan w:val="2"/>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hint="eastAsia"/>
                <w:color w:val="000000"/>
                <w:sz w:val="24"/>
              </w:rPr>
              <w:t>专业总学时</w:t>
            </w:r>
          </w:p>
        </w:tc>
        <w:tc>
          <w:tcPr>
            <w:tcW w:w="6660" w:type="dxa"/>
            <w:gridSpan w:val="5"/>
            <w:vAlign w:val="center"/>
          </w:tcPr>
          <w:p w:rsidR="00B76E78" w:rsidRPr="00121D60" w:rsidRDefault="00B76E78">
            <w:pPr>
              <w:adjustRightInd w:val="0"/>
              <w:snapToGrid w:val="0"/>
              <w:spacing w:line="500" w:lineRule="exact"/>
              <w:jc w:val="center"/>
              <w:rPr>
                <w:rFonts w:ascii="仿宋_GB2312" w:eastAsia="仿宋_GB2312" w:hAnsi="??_GB2312"/>
                <w:sz w:val="24"/>
              </w:rPr>
            </w:pPr>
            <w:r w:rsidRPr="00121D60">
              <w:rPr>
                <w:rFonts w:ascii="仿宋_GB2312" w:eastAsia="仿宋_GB2312" w:hAnsi="??_GB2312"/>
                <w:sz w:val="24"/>
              </w:rPr>
              <w:t>A+B+C=2072</w:t>
            </w:r>
          </w:p>
        </w:tc>
      </w:tr>
      <w:tr w:rsidR="00B76E78" w:rsidRPr="00121D60">
        <w:trPr>
          <w:trHeight w:val="462"/>
          <w:jc w:val="center"/>
        </w:trPr>
        <w:tc>
          <w:tcPr>
            <w:tcW w:w="2988" w:type="dxa"/>
            <w:gridSpan w:val="2"/>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宋体" w:cs="宋体" w:hint="eastAsia"/>
                <w:color w:val="000000"/>
                <w:sz w:val="24"/>
              </w:rPr>
              <w:t>专业实践教学占比</w:t>
            </w:r>
          </w:p>
        </w:tc>
        <w:tc>
          <w:tcPr>
            <w:tcW w:w="6660" w:type="dxa"/>
            <w:gridSpan w:val="5"/>
            <w:vAlign w:val="center"/>
          </w:tcPr>
          <w:p w:rsidR="00B76E78" w:rsidRPr="00121D60" w:rsidRDefault="00B76E78">
            <w:pPr>
              <w:adjustRightInd w:val="0"/>
              <w:snapToGrid w:val="0"/>
              <w:spacing w:line="500" w:lineRule="exact"/>
              <w:jc w:val="center"/>
              <w:rPr>
                <w:rFonts w:ascii="仿宋_GB2312" w:eastAsia="仿宋_GB2312" w:hAnsi="??_GB2312"/>
                <w:color w:val="000000"/>
                <w:sz w:val="24"/>
              </w:rPr>
            </w:pPr>
            <w:r w:rsidRPr="00121D60">
              <w:rPr>
                <w:rFonts w:ascii="仿宋_GB2312" w:eastAsia="仿宋_GB2312" w:hAnsi="??_GB2312"/>
                <w:color w:val="000000"/>
                <w:sz w:val="24"/>
              </w:rPr>
              <w:t>72%</w:t>
            </w:r>
          </w:p>
        </w:tc>
      </w:tr>
    </w:tbl>
    <w:p w:rsidR="00B76E78" w:rsidRPr="00121D60" w:rsidRDefault="00B76E78">
      <w:pPr>
        <w:adjustRightInd w:val="0"/>
        <w:snapToGrid w:val="0"/>
        <w:rPr>
          <w:rFonts w:ascii="仿宋_GB2312" w:eastAsia="仿宋_GB2312" w:hAnsi="宋体" w:cs="宋体"/>
          <w:color w:val="000000"/>
          <w:kern w:val="0"/>
          <w:sz w:val="24"/>
        </w:rPr>
      </w:pPr>
      <w:r w:rsidRPr="00121D60">
        <w:rPr>
          <w:rFonts w:ascii="仿宋_GB2312" w:eastAsia="仿宋_GB2312" w:hAnsi="宋体" w:cs="宋体" w:hint="eastAsia"/>
          <w:color w:val="000000"/>
          <w:sz w:val="24"/>
        </w:rPr>
        <w:t>备注：</w:t>
      </w:r>
      <w:r w:rsidRPr="00121D60">
        <w:rPr>
          <w:rFonts w:ascii="仿宋_GB2312" w:eastAsia="仿宋_GB2312" w:hAnsi="??_GB2312"/>
          <w:color w:val="000000"/>
          <w:sz w:val="24"/>
        </w:rPr>
        <w:t>1</w:t>
      </w:r>
      <w:r w:rsidRPr="00121D60">
        <w:rPr>
          <w:rFonts w:ascii="仿宋_GB2312" w:eastAsia="仿宋_GB2312" w:hAnsi="宋体" w:cs="宋体" w:hint="eastAsia"/>
          <w:color w:val="000000"/>
          <w:sz w:val="24"/>
        </w:rPr>
        <w:t>、</w:t>
      </w:r>
      <w:r w:rsidRPr="00121D60">
        <w:rPr>
          <w:rFonts w:ascii="仿宋_GB2312" w:eastAsia="仿宋_GB2312" w:hAnsi="宋体" w:cs="宋体"/>
          <w:color w:val="000000"/>
          <w:kern w:val="0"/>
          <w:sz w:val="24"/>
        </w:rPr>
        <w:t>A</w:t>
      </w:r>
      <w:r w:rsidRPr="00121D60">
        <w:rPr>
          <w:rFonts w:ascii="仿宋_GB2312" w:eastAsia="仿宋_GB2312" w:hAnsi="宋体" w:cs="宋体" w:hint="eastAsia"/>
          <w:color w:val="000000"/>
          <w:kern w:val="0"/>
          <w:sz w:val="24"/>
        </w:rPr>
        <w:t>类：纯理论课；</w:t>
      </w:r>
      <w:r w:rsidRPr="00121D60">
        <w:rPr>
          <w:rFonts w:ascii="仿宋_GB2312" w:eastAsia="仿宋_GB2312" w:hAnsi="宋体" w:cs="宋体"/>
          <w:color w:val="000000"/>
          <w:kern w:val="0"/>
          <w:sz w:val="24"/>
        </w:rPr>
        <w:t>B</w:t>
      </w:r>
      <w:r w:rsidRPr="00121D60">
        <w:rPr>
          <w:rFonts w:ascii="仿宋_GB2312" w:eastAsia="仿宋_GB2312" w:hAnsi="宋体" w:cs="宋体" w:hint="eastAsia"/>
          <w:color w:val="000000"/>
          <w:kern w:val="0"/>
          <w:sz w:val="24"/>
        </w:rPr>
        <w:t>类：实践</w:t>
      </w:r>
      <w:r w:rsidRPr="00121D60">
        <w:rPr>
          <w:rFonts w:ascii="仿宋_GB2312" w:eastAsia="仿宋_GB2312" w:hAnsi="宋体" w:cs="宋体"/>
          <w:color w:val="000000"/>
          <w:kern w:val="0"/>
          <w:sz w:val="24"/>
        </w:rPr>
        <w:t>+</w:t>
      </w:r>
      <w:r w:rsidRPr="00121D60">
        <w:rPr>
          <w:rFonts w:ascii="仿宋_GB2312" w:eastAsia="仿宋_GB2312" w:hAnsi="宋体" w:cs="宋体" w:hint="eastAsia"/>
          <w:color w:val="000000"/>
          <w:kern w:val="0"/>
          <w:sz w:val="24"/>
        </w:rPr>
        <w:t>理论课；</w:t>
      </w:r>
      <w:r w:rsidRPr="00121D60">
        <w:rPr>
          <w:rFonts w:ascii="仿宋_GB2312" w:eastAsia="仿宋_GB2312" w:hAnsi="宋体" w:cs="宋体"/>
          <w:color w:val="000000"/>
          <w:kern w:val="0"/>
          <w:sz w:val="24"/>
        </w:rPr>
        <w:t>C</w:t>
      </w:r>
      <w:r w:rsidRPr="00121D60">
        <w:rPr>
          <w:rFonts w:ascii="仿宋_GB2312" w:eastAsia="仿宋_GB2312" w:hAnsi="宋体" w:cs="宋体" w:hint="eastAsia"/>
          <w:color w:val="000000"/>
          <w:kern w:val="0"/>
          <w:sz w:val="24"/>
        </w:rPr>
        <w:t>类；纯实践课。</w:t>
      </w:r>
    </w:p>
    <w:p w:rsidR="00B76E78" w:rsidRPr="00121D60" w:rsidRDefault="00B76E78">
      <w:pPr>
        <w:adjustRightInd w:val="0"/>
        <w:snapToGrid w:val="0"/>
        <w:rPr>
          <w:rFonts w:ascii="仿宋_GB2312" w:eastAsia="仿宋_GB2312" w:hAnsi="宋体" w:cs="宋体"/>
          <w:color w:val="000000"/>
          <w:kern w:val="0"/>
          <w:sz w:val="24"/>
        </w:rPr>
      </w:pPr>
      <w:r w:rsidRPr="00121D60">
        <w:rPr>
          <w:rFonts w:ascii="仿宋_GB2312" w:eastAsia="仿宋_GB2312" w:hAnsi="宋体" w:cs="宋体"/>
          <w:color w:val="000000"/>
          <w:kern w:val="0"/>
          <w:sz w:val="24"/>
        </w:rPr>
        <w:t xml:space="preserve">      2</w:t>
      </w:r>
      <w:r w:rsidRPr="00121D60">
        <w:rPr>
          <w:rFonts w:ascii="仿宋_GB2312" w:eastAsia="仿宋_GB2312" w:hAnsi="宋体" w:cs="宋体" w:hint="eastAsia"/>
          <w:color w:val="000000"/>
          <w:kern w:val="0"/>
          <w:sz w:val="24"/>
        </w:rPr>
        <w:t>、本表所填的课程课时情况指除文化通识课程（表</w:t>
      </w:r>
      <w:r w:rsidRPr="00121D60">
        <w:rPr>
          <w:rFonts w:ascii="仿宋_GB2312" w:eastAsia="仿宋_GB2312" w:hAnsi="宋体" w:cs="宋体"/>
          <w:color w:val="000000"/>
          <w:kern w:val="0"/>
          <w:sz w:val="24"/>
        </w:rPr>
        <w:t>4</w:t>
      </w:r>
      <w:r w:rsidRPr="00121D60">
        <w:rPr>
          <w:rFonts w:ascii="仿宋_GB2312" w:eastAsia="仿宋_GB2312" w:hAnsi="宋体" w:cs="宋体" w:hint="eastAsia"/>
          <w:color w:val="000000"/>
          <w:kern w:val="0"/>
          <w:sz w:val="24"/>
        </w:rPr>
        <w:t>）外的所有课程课时。</w:t>
      </w:r>
      <w:r w:rsidRPr="00121D60">
        <w:rPr>
          <w:rFonts w:ascii="仿宋_GB2312" w:eastAsia="仿宋_GB2312" w:hAnsi="宋体" w:cs="宋体"/>
          <w:color w:val="000000"/>
          <w:kern w:val="0"/>
          <w:sz w:val="24"/>
        </w:rPr>
        <w:t xml:space="preserve">  </w:t>
      </w:r>
    </w:p>
    <w:p w:rsidR="00B76E78" w:rsidRPr="00121D60" w:rsidRDefault="00B76E78">
      <w:pPr>
        <w:adjustRightInd w:val="0"/>
        <w:snapToGrid w:val="0"/>
        <w:rPr>
          <w:rFonts w:ascii="仿宋_GB2312" w:eastAsia="仿宋_GB2312" w:hAnsi="宋体" w:cs="宋体"/>
          <w:color w:val="000000"/>
          <w:kern w:val="0"/>
          <w:sz w:val="24"/>
        </w:rPr>
      </w:pPr>
      <w:r w:rsidRPr="00121D60">
        <w:rPr>
          <w:rFonts w:ascii="仿宋_GB2312" w:eastAsia="仿宋_GB2312" w:hAnsi="宋体" w:cs="宋体"/>
          <w:color w:val="000000"/>
          <w:kern w:val="0"/>
          <w:sz w:val="24"/>
        </w:rPr>
        <w:t xml:space="preserve">   </w:t>
      </w:r>
    </w:p>
    <w:p w:rsidR="00B76E78" w:rsidRPr="00121D60" w:rsidRDefault="00B76E78">
      <w:pPr>
        <w:spacing w:line="400" w:lineRule="exact"/>
        <w:ind w:left="561"/>
        <w:rPr>
          <w:rFonts w:ascii="仿宋_GB2312" w:eastAsia="仿宋_GB2312" w:hAnsi="宋体"/>
          <w:b/>
          <w:bCs/>
          <w:color w:val="000000"/>
          <w:sz w:val="28"/>
          <w:szCs w:val="28"/>
        </w:rPr>
      </w:pPr>
      <w:r w:rsidRPr="00121D60">
        <w:rPr>
          <w:rFonts w:ascii="仿宋_GB2312" w:eastAsia="仿宋_GB2312" w:hAnsi="宋体"/>
          <w:bCs/>
          <w:color w:val="000000"/>
          <w:sz w:val="28"/>
          <w:szCs w:val="28"/>
        </w:rPr>
        <w:br w:type="page"/>
      </w:r>
      <w:r w:rsidRPr="00121D60">
        <w:rPr>
          <w:rFonts w:ascii="仿宋_GB2312" w:eastAsia="仿宋_GB2312" w:hAnsi="宋体"/>
          <w:b/>
          <w:bCs/>
          <w:color w:val="000000"/>
          <w:sz w:val="28"/>
          <w:szCs w:val="28"/>
        </w:rPr>
        <w:lastRenderedPageBreak/>
        <w:t>3</w:t>
      </w:r>
      <w:r w:rsidRPr="00121D60">
        <w:rPr>
          <w:rFonts w:ascii="仿宋_GB2312" w:eastAsia="仿宋_GB2312" w:hAnsi="宋体" w:hint="eastAsia"/>
          <w:b/>
          <w:bCs/>
          <w:color w:val="000000"/>
          <w:sz w:val="28"/>
          <w:szCs w:val="28"/>
        </w:rPr>
        <w:t>、教学进程表</w:t>
      </w:r>
    </w:p>
    <w:p w:rsidR="00B76E78" w:rsidRPr="006823C9" w:rsidRDefault="00B76E78" w:rsidP="006823C9">
      <w:pPr>
        <w:spacing w:line="440" w:lineRule="exact"/>
        <w:ind w:firstLineChars="100" w:firstLine="281"/>
        <w:jc w:val="center"/>
        <w:rPr>
          <w:rFonts w:ascii="仿宋_GB2312" w:eastAsia="仿宋_GB2312" w:hAnsi="宋体"/>
          <w:b/>
          <w:sz w:val="28"/>
          <w:szCs w:val="28"/>
        </w:rPr>
      </w:pPr>
      <w:r w:rsidRPr="006823C9">
        <w:rPr>
          <w:rFonts w:ascii="仿宋_GB2312" w:eastAsia="仿宋_GB2312" w:hAnsi="宋体" w:hint="eastAsia"/>
          <w:b/>
          <w:sz w:val="28"/>
          <w:szCs w:val="28"/>
        </w:rPr>
        <w:t>表</w:t>
      </w:r>
      <w:r w:rsidRPr="006823C9">
        <w:rPr>
          <w:rFonts w:ascii="仿宋_GB2312" w:eastAsia="仿宋_GB2312" w:hAnsi="宋体"/>
          <w:b/>
          <w:sz w:val="28"/>
          <w:szCs w:val="28"/>
        </w:rPr>
        <w:t xml:space="preserve">6 </w:t>
      </w:r>
      <w:r w:rsidRPr="006823C9">
        <w:rPr>
          <w:rFonts w:ascii="仿宋_GB2312" w:eastAsia="仿宋_GB2312" w:hAnsi="宋体" w:hint="eastAsia"/>
          <w:b/>
          <w:sz w:val="28"/>
          <w:szCs w:val="28"/>
        </w:rPr>
        <w:t>电子商务专业课程设置及各个学期学时分配表</w:t>
      </w:r>
    </w:p>
    <w:p w:rsidR="00B76E78" w:rsidRPr="006823C9" w:rsidRDefault="00B76E78" w:rsidP="007433DF">
      <w:pPr>
        <w:spacing w:line="400" w:lineRule="exact"/>
        <w:rPr>
          <w:rFonts w:ascii="仿宋_GB2312" w:eastAsia="仿宋_GB2312" w:hAnsi="宋体"/>
          <w:b/>
          <w:bCs/>
          <w:color w:val="000000"/>
          <w:sz w:val="28"/>
          <w:szCs w:val="28"/>
        </w:rPr>
      </w:pPr>
      <w:r w:rsidRPr="006823C9">
        <w:rPr>
          <w:rFonts w:ascii="仿宋_GB2312" w:eastAsia="仿宋_GB2312" w:hAnsi="宋体" w:hint="eastAsia"/>
          <w:b/>
          <w:bCs/>
          <w:color w:val="000000"/>
          <w:sz w:val="28"/>
          <w:szCs w:val="28"/>
        </w:rPr>
        <w:t>（</w:t>
      </w:r>
      <w:r w:rsidRPr="006823C9">
        <w:rPr>
          <w:rFonts w:ascii="仿宋_GB2312" w:eastAsia="仿宋_GB2312" w:hAnsi="宋体"/>
          <w:b/>
          <w:bCs/>
          <w:color w:val="000000"/>
          <w:sz w:val="28"/>
          <w:szCs w:val="28"/>
        </w:rPr>
        <w:t>1</w:t>
      </w:r>
      <w:r w:rsidRPr="006823C9">
        <w:rPr>
          <w:rFonts w:ascii="仿宋_GB2312" w:eastAsia="仿宋_GB2312" w:hAnsi="宋体" w:hint="eastAsia"/>
          <w:b/>
          <w:bCs/>
          <w:color w:val="000000"/>
          <w:sz w:val="28"/>
          <w:szCs w:val="28"/>
        </w:rPr>
        <w:t>）文化通识课程</w:t>
      </w:r>
    </w:p>
    <w:tbl>
      <w:tblPr>
        <w:tblW w:w="9658" w:type="dxa"/>
        <w:jc w:val="center"/>
        <w:tblLayout w:type="fixed"/>
        <w:tblCellMar>
          <w:left w:w="0" w:type="dxa"/>
          <w:right w:w="0" w:type="dxa"/>
        </w:tblCellMar>
        <w:tblLook w:val="00A0"/>
      </w:tblPr>
      <w:tblGrid>
        <w:gridCol w:w="509"/>
        <w:gridCol w:w="2414"/>
        <w:gridCol w:w="525"/>
        <w:gridCol w:w="690"/>
        <w:gridCol w:w="690"/>
        <w:gridCol w:w="690"/>
        <w:gridCol w:w="861"/>
        <w:gridCol w:w="717"/>
        <w:gridCol w:w="733"/>
        <w:gridCol w:w="733"/>
        <w:gridCol w:w="549"/>
        <w:gridCol w:w="547"/>
      </w:tblGrid>
      <w:tr w:rsidR="00B76E78" w:rsidRPr="00121D60">
        <w:trPr>
          <w:trHeight w:val="300"/>
          <w:jc w:val="center"/>
        </w:trPr>
        <w:tc>
          <w:tcPr>
            <w:tcW w:w="5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序</w:t>
            </w:r>
            <w:r w:rsidRPr="00121D60">
              <w:rPr>
                <w:rFonts w:ascii="仿宋_GB2312" w:eastAsia="仿宋_GB2312" w:hAnsi="仿宋" w:cs="仿宋"/>
                <w:color w:val="000000"/>
                <w:kern w:val="0"/>
                <w:sz w:val="22"/>
                <w:szCs w:val="22"/>
              </w:rPr>
              <w:br/>
            </w:r>
            <w:r w:rsidRPr="00121D60">
              <w:rPr>
                <w:rFonts w:ascii="仿宋_GB2312" w:eastAsia="仿宋_GB2312" w:hAnsi="仿宋" w:cs="仿宋" w:hint="eastAsia"/>
                <w:color w:val="000000"/>
                <w:kern w:val="0"/>
                <w:sz w:val="22"/>
                <w:szCs w:val="22"/>
              </w:rPr>
              <w:t>号</w:t>
            </w:r>
          </w:p>
        </w:tc>
        <w:tc>
          <w:tcPr>
            <w:tcW w:w="24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课程</w:t>
            </w:r>
            <w:r w:rsidRPr="00121D60">
              <w:rPr>
                <w:rFonts w:ascii="仿宋_GB2312" w:eastAsia="仿宋_GB2312" w:hAnsi="仿宋" w:cs="仿宋"/>
                <w:color w:val="000000"/>
                <w:kern w:val="0"/>
                <w:sz w:val="22"/>
                <w:szCs w:val="22"/>
              </w:rPr>
              <w:br/>
            </w:r>
            <w:r w:rsidRPr="00121D60">
              <w:rPr>
                <w:rFonts w:ascii="仿宋_GB2312" w:eastAsia="仿宋_GB2312" w:hAnsi="仿宋" w:cs="仿宋" w:hint="eastAsia"/>
                <w:color w:val="000000"/>
                <w:kern w:val="0"/>
                <w:sz w:val="22"/>
                <w:szCs w:val="22"/>
              </w:rPr>
              <w:t>名称</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学</w:t>
            </w:r>
            <w:r w:rsidRPr="00121D60">
              <w:rPr>
                <w:rFonts w:ascii="仿宋_GB2312" w:eastAsia="仿宋_GB2312" w:hAnsi="仿宋" w:cs="仿宋"/>
                <w:color w:val="000000"/>
                <w:kern w:val="0"/>
                <w:sz w:val="22"/>
                <w:szCs w:val="22"/>
              </w:rPr>
              <w:br/>
            </w:r>
            <w:r w:rsidRPr="00121D60">
              <w:rPr>
                <w:rFonts w:ascii="仿宋_GB2312" w:eastAsia="仿宋_GB2312" w:hAnsi="仿宋" w:cs="仿宋" w:hint="eastAsia"/>
                <w:color w:val="000000"/>
                <w:kern w:val="0"/>
                <w:sz w:val="22"/>
                <w:szCs w:val="22"/>
              </w:rPr>
              <w:t>分</w:t>
            </w:r>
          </w:p>
        </w:tc>
        <w:tc>
          <w:tcPr>
            <w:tcW w:w="2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学</w:t>
            </w:r>
            <w:r w:rsidRPr="00121D60">
              <w:rPr>
                <w:rFonts w:ascii="仿宋_GB2312" w:eastAsia="仿宋_GB2312" w:hAnsi="仿宋" w:cs="仿宋"/>
                <w:color w:val="000000"/>
                <w:kern w:val="0"/>
                <w:sz w:val="22"/>
                <w:szCs w:val="22"/>
              </w:rPr>
              <w:t xml:space="preserve">  </w:t>
            </w:r>
            <w:r w:rsidRPr="00121D60">
              <w:rPr>
                <w:rFonts w:ascii="仿宋_GB2312" w:eastAsia="仿宋_GB2312" w:hAnsi="仿宋" w:cs="仿宋" w:hint="eastAsia"/>
                <w:color w:val="000000"/>
                <w:kern w:val="0"/>
                <w:sz w:val="22"/>
                <w:szCs w:val="22"/>
              </w:rPr>
              <w:t>时</w:t>
            </w:r>
          </w:p>
        </w:tc>
        <w:tc>
          <w:tcPr>
            <w:tcW w:w="414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各学期授课周数、学时</w:t>
            </w:r>
          </w:p>
        </w:tc>
      </w:tr>
      <w:tr w:rsidR="00B76E78" w:rsidRPr="00121D60">
        <w:trPr>
          <w:trHeight w:val="300"/>
          <w:jc w:val="center"/>
        </w:trPr>
        <w:tc>
          <w:tcPr>
            <w:tcW w:w="5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24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总学</w:t>
            </w:r>
            <w:r w:rsidRPr="00121D60">
              <w:rPr>
                <w:rFonts w:ascii="仿宋_GB2312" w:eastAsia="仿宋_GB2312" w:hAnsi="仿宋" w:cs="仿宋"/>
                <w:color w:val="000000"/>
                <w:kern w:val="0"/>
                <w:sz w:val="22"/>
                <w:szCs w:val="22"/>
              </w:rPr>
              <w:br/>
            </w:r>
            <w:r w:rsidRPr="00121D60">
              <w:rPr>
                <w:rFonts w:ascii="仿宋_GB2312" w:eastAsia="仿宋_GB2312" w:hAnsi="仿宋" w:cs="仿宋" w:hint="eastAsia"/>
                <w:color w:val="000000"/>
                <w:kern w:val="0"/>
                <w:sz w:val="22"/>
                <w:szCs w:val="22"/>
              </w:rPr>
              <w:t>时</w:t>
            </w:r>
          </w:p>
        </w:tc>
        <w:tc>
          <w:tcPr>
            <w:tcW w:w="13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其中</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一</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二</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三</w:t>
            </w:r>
          </w:p>
        </w:tc>
        <w:tc>
          <w:tcPr>
            <w:tcW w:w="73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四</w:t>
            </w: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五</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六</w:t>
            </w:r>
          </w:p>
        </w:tc>
      </w:tr>
      <w:tr w:rsidR="00B76E78" w:rsidRPr="00121D60">
        <w:trPr>
          <w:trHeight w:val="298"/>
          <w:jc w:val="center"/>
        </w:trPr>
        <w:tc>
          <w:tcPr>
            <w:tcW w:w="509"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2414"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25"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69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理论</w:t>
            </w: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实践</w:t>
            </w:r>
          </w:p>
        </w:tc>
        <w:tc>
          <w:tcPr>
            <w:tcW w:w="86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71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7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733"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549"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547"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20</w:t>
            </w:r>
          </w:p>
        </w:tc>
      </w:tr>
      <w:tr w:rsidR="00B76E78" w:rsidRPr="00121D60">
        <w:trPr>
          <w:trHeight w:val="532"/>
          <w:jc w:val="center"/>
        </w:trPr>
        <w:tc>
          <w:tcPr>
            <w:tcW w:w="9111" w:type="dxa"/>
            <w:gridSpan w:val="11"/>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公共必修课程、素质教育课程</w:t>
            </w:r>
          </w:p>
        </w:tc>
        <w:tc>
          <w:tcPr>
            <w:tcW w:w="547" w:type="dxa"/>
            <w:vMerge w:val="restart"/>
            <w:tcBorders>
              <w:top w:val="single" w:sz="4" w:space="0" w:color="auto"/>
              <w:left w:val="single" w:sz="4" w:space="0" w:color="auto"/>
              <w:right w:val="single" w:sz="4" w:space="0" w:color="000000"/>
            </w:tcBorders>
            <w:vAlign w:val="center"/>
          </w:tcPr>
          <w:p w:rsidR="00B76E78" w:rsidRPr="00121D60" w:rsidRDefault="00B76E78">
            <w:pPr>
              <w:widowControl/>
              <w:jc w:val="center"/>
              <w:textAlignment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毕业实习与毕业设计（论文）</w:t>
            </w:r>
          </w:p>
        </w:tc>
      </w:tr>
      <w:tr w:rsidR="00B76E78" w:rsidRPr="00121D60">
        <w:trPr>
          <w:trHeight w:val="600"/>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思想道德修养与</w:t>
            </w:r>
            <w:r w:rsidRPr="00121D60">
              <w:rPr>
                <w:rFonts w:ascii="仿宋_GB2312" w:eastAsia="仿宋_GB2312" w:hAnsi="仿宋" w:cs="仿宋"/>
                <w:color w:val="000000"/>
                <w:kern w:val="0"/>
                <w:sz w:val="22"/>
                <w:szCs w:val="22"/>
              </w:rPr>
              <w:br/>
            </w:r>
            <w:r w:rsidRPr="00121D60">
              <w:rPr>
                <w:rFonts w:ascii="仿宋_GB2312" w:eastAsia="仿宋_GB2312" w:hAnsi="仿宋" w:cs="仿宋" w:hint="eastAsia"/>
                <w:color w:val="000000"/>
                <w:kern w:val="0"/>
                <w:sz w:val="22"/>
                <w:szCs w:val="22"/>
              </w:rPr>
              <w:t>法律基础</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3</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48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F036DB">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32+16</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 xml:space="preserve"> </w:t>
            </w: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600"/>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毛泽东思想和中国特色社会主义理论体系概论</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4</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64</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26</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38+</w:t>
            </w:r>
            <w:r w:rsidRPr="00121D60">
              <w:rPr>
                <w:rFonts w:ascii="仿宋_GB2312" w:eastAsia="仿宋_GB2312" w:hAnsi="仿宋" w:cs="仿宋"/>
                <w:color w:val="000000"/>
                <w:kern w:val="0"/>
                <w:sz w:val="22"/>
                <w:szCs w:val="22"/>
              </w:rPr>
              <w:br/>
              <w:t>26</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500"/>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sz w:val="22"/>
                <w:szCs w:val="22"/>
              </w:rPr>
              <w:t>大学体育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128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16</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112</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hint="eastAsia"/>
                <w:color w:val="000000"/>
                <w:sz w:val="22"/>
                <w:szCs w:val="22"/>
              </w:rPr>
              <w:t>（</w:t>
            </w:r>
            <w:r w:rsidRPr="00121D60">
              <w:rPr>
                <w:rFonts w:ascii="仿宋_GB2312" w:eastAsia="仿宋_GB2312" w:hAnsi="仿宋" w:cs="仿宋"/>
                <w:color w:val="000000"/>
                <w:sz w:val="22"/>
                <w:szCs w:val="22"/>
              </w:rPr>
              <w:t>32</w:t>
            </w:r>
            <w:r w:rsidRPr="00121D60">
              <w:rPr>
                <w:rFonts w:ascii="仿宋_GB2312" w:eastAsia="仿宋_GB2312" w:hAnsi="仿宋" w:cs="仿宋" w:hint="eastAsia"/>
                <w:color w:val="000000"/>
                <w:sz w:val="22"/>
                <w:szCs w:val="22"/>
              </w:rPr>
              <w:t>）</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hint="eastAsia"/>
                <w:color w:val="000000"/>
                <w:sz w:val="22"/>
                <w:szCs w:val="22"/>
              </w:rPr>
              <w:t>（</w:t>
            </w:r>
            <w:r w:rsidRPr="00121D60">
              <w:rPr>
                <w:rFonts w:ascii="仿宋_GB2312" w:eastAsia="仿宋_GB2312" w:hAnsi="仿宋" w:cs="仿宋"/>
                <w:color w:val="000000"/>
                <w:sz w:val="22"/>
                <w:szCs w:val="22"/>
              </w:rPr>
              <w:t>32</w:t>
            </w:r>
            <w:r w:rsidRPr="00121D60">
              <w:rPr>
                <w:rFonts w:ascii="仿宋_GB2312" w:eastAsia="仿宋_GB2312" w:hAnsi="仿宋" w:cs="仿宋" w:hint="eastAsia"/>
                <w:color w:val="000000"/>
                <w:sz w:val="22"/>
                <w:szCs w:val="22"/>
              </w:rPr>
              <w:t>）</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500"/>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4</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军事教育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4</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148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36</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112</w:t>
            </w:r>
          </w:p>
        </w:tc>
        <w:tc>
          <w:tcPr>
            <w:tcW w:w="304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军事理论和军事技能训练统一安排于新生报到后两周内完成</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kern w:val="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kern w:val="0"/>
                <w:sz w:val="22"/>
                <w:szCs w:val="22"/>
              </w:rPr>
            </w:pPr>
          </w:p>
        </w:tc>
      </w:tr>
      <w:tr w:rsidR="00B76E78" w:rsidRPr="00121D60">
        <w:trPr>
          <w:trHeight w:val="500"/>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5</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公益劳动</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20</w:t>
            </w:r>
          </w:p>
        </w:tc>
        <w:tc>
          <w:tcPr>
            <w:tcW w:w="304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由公益劳动办公室统一安排</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kern w:val="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kern w:val="0"/>
                <w:sz w:val="22"/>
                <w:szCs w:val="22"/>
              </w:rPr>
            </w:pPr>
          </w:p>
        </w:tc>
      </w:tr>
      <w:tr w:rsidR="00B76E78" w:rsidRPr="00121D60">
        <w:trPr>
          <w:trHeight w:val="500"/>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6</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安全教育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0</w:t>
            </w:r>
          </w:p>
        </w:tc>
        <w:tc>
          <w:tcPr>
            <w:tcW w:w="304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由院办统一安排</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p>
        </w:tc>
        <w:tc>
          <w:tcPr>
            <w:tcW w:w="547" w:type="dxa"/>
            <w:vMerge/>
            <w:tcBorders>
              <w:left w:val="single" w:sz="4" w:space="0" w:color="auto"/>
              <w:right w:val="single" w:sz="4" w:space="0" w:color="000000"/>
            </w:tcBorders>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p>
        </w:tc>
      </w:tr>
      <w:tr w:rsidR="00B76E78" w:rsidRPr="00121D60">
        <w:trPr>
          <w:trHeight w:val="500"/>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7</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爱的教育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4</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4</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0</w:t>
            </w:r>
          </w:p>
        </w:tc>
        <w:tc>
          <w:tcPr>
            <w:tcW w:w="304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思政部组织安排于第一学年</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p>
        </w:tc>
        <w:tc>
          <w:tcPr>
            <w:tcW w:w="547" w:type="dxa"/>
            <w:vMerge/>
            <w:tcBorders>
              <w:left w:val="single" w:sz="4" w:space="0" w:color="auto"/>
              <w:right w:val="single" w:sz="4" w:space="0" w:color="000000"/>
            </w:tcBorders>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p>
        </w:tc>
      </w:tr>
      <w:tr w:rsidR="00B76E78" w:rsidRPr="00121D60">
        <w:trPr>
          <w:trHeight w:val="454"/>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形势与政策</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0</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widowControl/>
              <w:jc w:val="center"/>
              <w:textAlignment w:val="center"/>
              <w:rPr>
                <w:rFonts w:ascii="仿宋_GB2312" w:eastAsia="仿宋_GB2312" w:hAnsi="仿宋" w:cs="仿宋"/>
                <w:color w:val="000000"/>
                <w:sz w:val="22"/>
                <w:szCs w:val="22"/>
              </w:rPr>
            </w:pPr>
          </w:p>
        </w:tc>
      </w:tr>
      <w:tr w:rsidR="00B76E78" w:rsidRPr="00121D60">
        <w:trPr>
          <w:trHeight w:val="454"/>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9</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大学生心理健康教育与咨询</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20</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12</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12</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4</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4</w:t>
            </w: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10</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职业发展与就业指导</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24</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50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11</w:t>
            </w:r>
          </w:p>
        </w:tc>
        <w:tc>
          <w:tcPr>
            <w:tcW w:w="241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创新创业基础</w:t>
            </w:r>
          </w:p>
        </w:tc>
        <w:tc>
          <w:tcPr>
            <w:tcW w:w="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w:t>
            </w: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24</w:t>
            </w: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8</w:t>
            </w:r>
          </w:p>
        </w:tc>
        <w:tc>
          <w:tcPr>
            <w:tcW w:w="86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71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7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50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12</w:t>
            </w:r>
          </w:p>
        </w:tc>
        <w:tc>
          <w:tcPr>
            <w:tcW w:w="2414"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宋体" w:cs="宋体"/>
                <w:b/>
                <w:color w:val="C00000"/>
                <w:kern w:val="0"/>
                <w:sz w:val="24"/>
              </w:rPr>
            </w:pPr>
            <w:r w:rsidRPr="00121D60">
              <w:rPr>
                <w:rFonts w:ascii="仿宋_GB2312" w:eastAsia="仿宋_GB2312" w:hAnsi="仿宋" w:cs="仿宋" w:hint="eastAsia"/>
                <w:color w:val="000000"/>
                <w:kern w:val="0"/>
                <w:sz w:val="22"/>
                <w:szCs w:val="22"/>
              </w:rPr>
              <w:t>选开课程</w:t>
            </w:r>
            <w:r w:rsidRPr="00121D60">
              <w:rPr>
                <w:rFonts w:ascii="仿宋_GB2312" w:eastAsia="仿宋_GB2312" w:hAnsi="仿宋" w:cs="仿宋"/>
                <w:color w:val="000000"/>
                <w:kern w:val="0"/>
                <w:sz w:val="22"/>
                <w:szCs w:val="22"/>
              </w:rPr>
              <w:t>(</w:t>
            </w:r>
            <w:r w:rsidRPr="00121D60">
              <w:rPr>
                <w:rFonts w:ascii="仿宋_GB2312" w:eastAsia="仿宋_GB2312" w:hAnsi="仿宋" w:cs="仿宋" w:hint="eastAsia"/>
                <w:color w:val="000000"/>
                <w:kern w:val="0"/>
                <w:sz w:val="22"/>
                <w:szCs w:val="22"/>
              </w:rPr>
              <w:t>大学语文、优秀传统文化、应用文写作、数学、外语）</w:t>
            </w:r>
          </w:p>
        </w:tc>
        <w:tc>
          <w:tcPr>
            <w:tcW w:w="52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2</w:t>
            </w:r>
          </w:p>
        </w:tc>
        <w:tc>
          <w:tcPr>
            <w:tcW w:w="6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0</w:t>
            </w:r>
          </w:p>
        </w:tc>
        <w:tc>
          <w:tcPr>
            <w:tcW w:w="86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p>
        </w:tc>
        <w:tc>
          <w:tcPr>
            <w:tcW w:w="71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p>
        </w:tc>
        <w:tc>
          <w:tcPr>
            <w:tcW w:w="73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2923"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宋体" w:cs="宋体" w:hint="eastAsia"/>
                <w:color w:val="000000"/>
                <w:kern w:val="0"/>
                <w:sz w:val="24"/>
              </w:rPr>
              <w:t>小</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计</w:t>
            </w:r>
          </w:p>
        </w:tc>
        <w:tc>
          <w:tcPr>
            <w:tcW w:w="52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30</w:t>
            </w:r>
          </w:p>
        </w:tc>
        <w:tc>
          <w:tcPr>
            <w:tcW w:w="6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580</w:t>
            </w:r>
          </w:p>
        </w:tc>
        <w:tc>
          <w:tcPr>
            <w:tcW w:w="6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258</w:t>
            </w:r>
          </w:p>
        </w:tc>
        <w:tc>
          <w:tcPr>
            <w:tcW w:w="6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322</w:t>
            </w:r>
          </w:p>
        </w:tc>
        <w:tc>
          <w:tcPr>
            <w:tcW w:w="86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100</w:t>
            </w:r>
          </w:p>
        </w:tc>
        <w:tc>
          <w:tcPr>
            <w:tcW w:w="71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138+42</w:t>
            </w:r>
          </w:p>
        </w:tc>
        <w:tc>
          <w:tcPr>
            <w:tcW w:w="73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76E78" w:rsidRPr="00121D60" w:rsidRDefault="00B76E78">
            <w:pPr>
              <w:tabs>
                <w:tab w:val="left" w:pos="232"/>
              </w:tabs>
              <w:jc w:val="left"/>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ab/>
              <w:t>60</w:t>
            </w:r>
          </w:p>
        </w:tc>
        <w:tc>
          <w:tcPr>
            <w:tcW w:w="73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60</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9111" w:type="dxa"/>
            <w:gridSpan w:val="11"/>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宋体" w:cs="宋体"/>
                <w:kern w:val="0"/>
                <w:sz w:val="24"/>
              </w:rPr>
            </w:pPr>
            <w:r w:rsidRPr="00121D60">
              <w:rPr>
                <w:rFonts w:ascii="仿宋_GB2312" w:eastAsia="仿宋_GB2312" w:hAnsi="宋体" w:cs="宋体" w:hint="eastAsia"/>
                <w:kern w:val="0"/>
                <w:sz w:val="24"/>
              </w:rPr>
              <w:t>在线选修课程（</w:t>
            </w:r>
            <w:r w:rsidRPr="00121D60">
              <w:rPr>
                <w:rFonts w:ascii="仿宋_GB2312" w:eastAsia="仿宋_GB2312" w:hAnsi="宋体" w:cs="宋体"/>
                <w:kern w:val="0"/>
                <w:sz w:val="24"/>
              </w:rPr>
              <w:t>4</w:t>
            </w:r>
            <w:r w:rsidRPr="00121D60">
              <w:rPr>
                <w:rFonts w:ascii="仿宋_GB2312" w:eastAsia="仿宋_GB2312" w:hAnsi="宋体" w:cs="宋体" w:hint="eastAsia"/>
                <w:kern w:val="0"/>
                <w:sz w:val="24"/>
              </w:rPr>
              <w:t>学分）</w:t>
            </w: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宋体" w:cs="宋体"/>
                <w:kern w:val="0"/>
                <w:sz w:val="24"/>
              </w:rPr>
            </w:pPr>
          </w:p>
        </w:tc>
      </w:tr>
      <w:tr w:rsidR="00B76E78" w:rsidRPr="00121D60">
        <w:trPr>
          <w:trHeight w:val="454"/>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13</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在线通识课</w:t>
            </w:r>
            <w:r w:rsidRPr="00121D60">
              <w:rPr>
                <w:rFonts w:ascii="仿宋_GB2312" w:eastAsia="仿宋_GB2312" w:hAnsi="仿宋" w:cs="仿宋"/>
                <w:color w:val="000000"/>
                <w:kern w:val="0"/>
                <w:sz w:val="22"/>
                <w:szCs w:val="22"/>
              </w:rPr>
              <w:t>1</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0</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32</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14</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在线通识课</w:t>
            </w:r>
            <w:r w:rsidRPr="00121D60">
              <w:rPr>
                <w:rFonts w:ascii="仿宋_GB2312" w:eastAsia="仿宋_GB2312" w:hAnsi="仿宋" w:cs="仿宋"/>
                <w:color w:val="000000"/>
                <w:kern w:val="0"/>
                <w:sz w:val="22"/>
                <w:szCs w:val="22"/>
              </w:rPr>
              <w:t>2</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rPr>
            </w:pPr>
            <w:r w:rsidRPr="00121D60">
              <w:rPr>
                <w:rFonts w:ascii="仿宋_GB2312" w:eastAsia="仿宋_GB2312" w:hAnsi="仿宋" w:cs="仿宋"/>
                <w:color w:val="000000"/>
                <w:sz w:val="22"/>
                <w:szCs w:val="22"/>
              </w:rPr>
              <w:t>0</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32</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15</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在线通识课</w:t>
            </w:r>
            <w:r w:rsidRPr="00121D60">
              <w:rPr>
                <w:rFonts w:ascii="仿宋_GB2312" w:eastAsia="仿宋_GB2312" w:hAnsi="仿宋" w:cs="仿宋"/>
                <w:color w:val="000000"/>
                <w:kern w:val="0"/>
                <w:sz w:val="22"/>
                <w:szCs w:val="22"/>
              </w:rPr>
              <w:t>3</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rPr>
            </w:pPr>
            <w:r w:rsidRPr="00121D60">
              <w:rPr>
                <w:rFonts w:ascii="仿宋_GB2312" w:eastAsia="仿宋_GB2312" w:hAnsi="仿宋" w:cs="仿宋"/>
                <w:color w:val="000000"/>
                <w:sz w:val="22"/>
                <w:szCs w:val="22"/>
              </w:rPr>
              <w:t>0</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32</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16</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hint="eastAsia"/>
                <w:color w:val="000000"/>
                <w:kern w:val="0"/>
                <w:sz w:val="22"/>
                <w:szCs w:val="22"/>
              </w:rPr>
              <w:t>在线通识课</w:t>
            </w:r>
            <w:r w:rsidRPr="00121D60">
              <w:rPr>
                <w:rFonts w:ascii="仿宋_GB2312" w:eastAsia="仿宋_GB2312" w:hAnsi="仿宋" w:cs="仿宋"/>
                <w:color w:val="000000"/>
                <w:kern w:val="0"/>
                <w:sz w:val="22"/>
                <w:szCs w:val="22"/>
              </w:rPr>
              <w:t>4</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rPr>
            </w:pPr>
            <w:r w:rsidRPr="00121D60">
              <w:rPr>
                <w:rFonts w:ascii="仿宋_GB2312" w:eastAsia="仿宋_GB2312" w:hAnsi="仿宋" w:cs="仿宋"/>
                <w:color w:val="000000"/>
                <w:kern w:val="0"/>
                <w:sz w:val="22"/>
                <w:szCs w:val="22"/>
              </w:rPr>
              <w:t>32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rPr>
            </w:pPr>
            <w:r w:rsidRPr="00121D60">
              <w:rPr>
                <w:rFonts w:ascii="仿宋_GB2312" w:eastAsia="仿宋_GB2312" w:hAnsi="仿宋" w:cs="仿宋"/>
                <w:color w:val="000000"/>
                <w:sz w:val="22"/>
                <w:szCs w:val="22"/>
              </w:rPr>
              <w:t>0</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32</w:t>
            </w:r>
          </w:p>
        </w:tc>
        <w:tc>
          <w:tcPr>
            <w:tcW w:w="5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vMerge/>
            <w:tcBorders>
              <w:left w:val="single" w:sz="4" w:space="0" w:color="auto"/>
              <w:bottom w:val="single" w:sz="4" w:space="0" w:color="auto"/>
              <w:right w:val="single" w:sz="4" w:space="0" w:color="000000"/>
            </w:tcBorders>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29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宋体" w:cs="宋体" w:hint="eastAsia"/>
                <w:color w:val="000000"/>
                <w:kern w:val="0"/>
                <w:sz w:val="24"/>
              </w:rPr>
              <w:t>小</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4</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128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128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0</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32</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32</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32</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32</w:t>
            </w:r>
          </w:p>
        </w:tc>
        <w:tc>
          <w:tcPr>
            <w:tcW w:w="549"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r>
      <w:tr w:rsidR="00B76E78" w:rsidRPr="00121D60">
        <w:trPr>
          <w:trHeight w:val="454"/>
          <w:jc w:val="center"/>
        </w:trPr>
        <w:tc>
          <w:tcPr>
            <w:tcW w:w="29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宋体" w:cs="宋体" w:hint="eastAsia"/>
                <w:color w:val="000000"/>
                <w:kern w:val="0"/>
                <w:sz w:val="24"/>
              </w:rPr>
              <w:t>合</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34</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kern w:val="0"/>
                <w:sz w:val="22"/>
                <w:szCs w:val="22"/>
              </w:rPr>
            </w:pPr>
            <w:r w:rsidRPr="00121D60">
              <w:rPr>
                <w:rFonts w:ascii="仿宋_GB2312" w:eastAsia="仿宋_GB2312" w:hAnsi="仿宋" w:cs="仿宋"/>
                <w:kern w:val="0"/>
                <w:sz w:val="22"/>
                <w:szCs w:val="22"/>
              </w:rPr>
              <w:t>708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386</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322</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132</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widowControl/>
              <w:jc w:val="center"/>
              <w:textAlignment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170+42</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r w:rsidRPr="00121D60">
              <w:rPr>
                <w:rFonts w:ascii="仿宋_GB2312" w:eastAsia="仿宋_GB2312" w:hAnsi="仿宋" w:cs="仿宋"/>
                <w:color w:val="000000"/>
                <w:sz w:val="22"/>
                <w:szCs w:val="22"/>
              </w:rPr>
              <w:t>92</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92</w:t>
            </w:r>
          </w:p>
        </w:tc>
        <w:tc>
          <w:tcPr>
            <w:tcW w:w="549"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c>
          <w:tcPr>
            <w:tcW w:w="547"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B76E78" w:rsidRPr="00121D60" w:rsidRDefault="00B76E78">
            <w:pPr>
              <w:jc w:val="center"/>
              <w:rPr>
                <w:rFonts w:ascii="仿宋_GB2312" w:eastAsia="仿宋_GB2312" w:hAnsi="仿宋" w:cs="仿宋"/>
                <w:color w:val="000000"/>
                <w:sz w:val="22"/>
                <w:szCs w:val="22"/>
              </w:rPr>
            </w:pPr>
          </w:p>
        </w:tc>
      </w:tr>
    </w:tbl>
    <w:p w:rsidR="00B76E78" w:rsidRPr="00121D60" w:rsidRDefault="00B76E78">
      <w:pPr>
        <w:rPr>
          <w:rFonts w:ascii="仿宋_GB2312" w:eastAsia="仿宋_GB2312"/>
          <w:b/>
        </w:rPr>
      </w:pPr>
      <w:r w:rsidRPr="00121D60">
        <w:rPr>
          <w:rFonts w:ascii="仿宋_GB2312" w:eastAsia="仿宋_GB2312" w:hAnsi="宋体" w:hint="eastAsia"/>
          <w:b/>
          <w:bCs/>
          <w:color w:val="000000"/>
          <w:sz w:val="28"/>
          <w:szCs w:val="28"/>
        </w:rPr>
        <w:lastRenderedPageBreak/>
        <w:t>（</w:t>
      </w:r>
      <w:r w:rsidRPr="00121D60">
        <w:rPr>
          <w:rFonts w:ascii="仿宋_GB2312" w:eastAsia="仿宋_GB2312" w:hAnsi="宋体"/>
          <w:b/>
          <w:bCs/>
          <w:color w:val="000000"/>
          <w:sz w:val="28"/>
          <w:szCs w:val="28"/>
        </w:rPr>
        <w:t>2</w:t>
      </w:r>
      <w:r w:rsidRPr="00121D60">
        <w:rPr>
          <w:rFonts w:ascii="仿宋_GB2312" w:eastAsia="仿宋_GB2312" w:hAnsi="宋体" w:hint="eastAsia"/>
          <w:b/>
          <w:bCs/>
          <w:color w:val="000000"/>
          <w:sz w:val="28"/>
          <w:szCs w:val="28"/>
        </w:rPr>
        <w:t>）专业课程</w:t>
      </w:r>
    </w:p>
    <w:tbl>
      <w:tblPr>
        <w:tblW w:w="9842" w:type="dxa"/>
        <w:jc w:val="center"/>
        <w:tblLayout w:type="fixed"/>
        <w:tblLook w:val="00A0"/>
      </w:tblPr>
      <w:tblGrid>
        <w:gridCol w:w="415"/>
        <w:gridCol w:w="1905"/>
        <w:gridCol w:w="660"/>
        <w:gridCol w:w="840"/>
        <w:gridCol w:w="700"/>
        <w:gridCol w:w="801"/>
        <w:gridCol w:w="800"/>
        <w:gridCol w:w="800"/>
        <w:gridCol w:w="750"/>
        <w:gridCol w:w="783"/>
        <w:gridCol w:w="749"/>
        <w:gridCol w:w="639"/>
      </w:tblGrid>
      <w:tr w:rsidR="00B76E78" w:rsidRPr="00121D60">
        <w:trPr>
          <w:trHeight w:val="390"/>
          <w:jc w:val="center"/>
        </w:trPr>
        <w:tc>
          <w:tcPr>
            <w:tcW w:w="2320" w:type="dxa"/>
            <w:gridSpan w:val="2"/>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课</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程</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名</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称</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学分</w:t>
            </w:r>
          </w:p>
        </w:tc>
        <w:tc>
          <w:tcPr>
            <w:tcW w:w="2341" w:type="dxa"/>
            <w:gridSpan w:val="3"/>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学</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时</w:t>
            </w:r>
          </w:p>
        </w:tc>
        <w:tc>
          <w:tcPr>
            <w:tcW w:w="4521" w:type="dxa"/>
            <w:gridSpan w:val="6"/>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各学期授课周数、学时</w:t>
            </w:r>
          </w:p>
        </w:tc>
      </w:tr>
      <w:tr w:rsidR="00B76E78" w:rsidRPr="00121D60">
        <w:trPr>
          <w:trHeight w:val="390"/>
          <w:jc w:val="center"/>
        </w:trPr>
        <w:tc>
          <w:tcPr>
            <w:tcW w:w="2320" w:type="dxa"/>
            <w:gridSpan w:val="2"/>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left"/>
              <w:rPr>
                <w:rFonts w:ascii="仿宋_GB2312" w:eastAsia="仿宋_GB2312" w:hAnsi="宋体" w:cs="宋体"/>
                <w:color w:val="000000"/>
                <w:kern w:val="0"/>
                <w:sz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left"/>
              <w:rPr>
                <w:rFonts w:ascii="仿宋_GB2312" w:eastAsia="仿宋_GB2312" w:hAnsi="宋体" w:cs="宋体"/>
                <w:color w:val="000000"/>
                <w:kern w:val="0"/>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总学时</w:t>
            </w:r>
          </w:p>
        </w:tc>
        <w:tc>
          <w:tcPr>
            <w:tcW w:w="1501" w:type="dxa"/>
            <w:gridSpan w:val="2"/>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其中</w:t>
            </w:r>
          </w:p>
        </w:tc>
        <w:tc>
          <w:tcPr>
            <w:tcW w:w="800"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一</w:t>
            </w:r>
          </w:p>
        </w:tc>
        <w:tc>
          <w:tcPr>
            <w:tcW w:w="800"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二</w:t>
            </w:r>
          </w:p>
        </w:tc>
        <w:tc>
          <w:tcPr>
            <w:tcW w:w="750"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三</w:t>
            </w:r>
          </w:p>
        </w:tc>
        <w:tc>
          <w:tcPr>
            <w:tcW w:w="783"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四</w:t>
            </w:r>
          </w:p>
        </w:tc>
        <w:tc>
          <w:tcPr>
            <w:tcW w:w="749"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五</w:t>
            </w:r>
          </w:p>
        </w:tc>
        <w:tc>
          <w:tcPr>
            <w:tcW w:w="639"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六</w:t>
            </w:r>
          </w:p>
        </w:tc>
      </w:tr>
      <w:tr w:rsidR="00B76E78" w:rsidRPr="00121D60">
        <w:trPr>
          <w:trHeight w:val="539"/>
          <w:jc w:val="center"/>
        </w:trPr>
        <w:tc>
          <w:tcPr>
            <w:tcW w:w="2320" w:type="dxa"/>
            <w:gridSpan w:val="2"/>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left"/>
              <w:rPr>
                <w:rFonts w:ascii="仿宋_GB2312" w:eastAsia="仿宋_GB2312" w:hAnsi="宋体" w:cs="宋体"/>
                <w:color w:val="000000"/>
                <w:kern w:val="0"/>
                <w:sz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left"/>
              <w:rPr>
                <w:rFonts w:ascii="仿宋_GB2312" w:eastAsia="仿宋_GB2312" w:hAnsi="宋体" w:cs="宋体"/>
                <w:color w:val="000000"/>
                <w:kern w:val="0"/>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left"/>
              <w:rPr>
                <w:rFonts w:ascii="仿宋_GB2312" w:eastAsia="仿宋_GB2312" w:hAnsi="宋体" w:cs="宋体"/>
                <w:color w:val="000000"/>
                <w:kern w:val="0"/>
                <w:sz w:val="24"/>
              </w:rPr>
            </w:pPr>
          </w:p>
        </w:tc>
        <w:tc>
          <w:tcPr>
            <w:tcW w:w="700"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理论</w:t>
            </w:r>
          </w:p>
        </w:tc>
        <w:tc>
          <w:tcPr>
            <w:tcW w:w="801"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实践</w:t>
            </w:r>
          </w:p>
        </w:tc>
        <w:tc>
          <w:tcPr>
            <w:tcW w:w="800" w:type="dxa"/>
            <w:tcBorders>
              <w:top w:val="single" w:sz="4" w:space="0" w:color="auto"/>
              <w:left w:val="nil"/>
              <w:bottom w:val="single" w:sz="4" w:space="0" w:color="auto"/>
              <w:right w:val="single" w:sz="4" w:space="0" w:color="auto"/>
            </w:tcBorders>
            <w:vAlign w:val="center"/>
          </w:tcPr>
          <w:p w:rsidR="00B76E78" w:rsidRPr="00121D60" w:rsidRDefault="00B76E78">
            <w:pPr>
              <w:widowControl/>
              <w:rPr>
                <w:rFonts w:ascii="仿宋_GB2312" w:eastAsia="仿宋_GB2312" w:hAnsi="宋体" w:cs="宋体"/>
                <w:color w:val="000000"/>
                <w:kern w:val="0"/>
                <w:szCs w:val="21"/>
              </w:rPr>
            </w:pPr>
            <w:r w:rsidRPr="00121D60">
              <w:rPr>
                <w:rFonts w:ascii="仿宋_GB2312" w:eastAsia="仿宋_GB2312" w:hAnsi="宋体" w:cs="宋体"/>
                <w:color w:val="000000"/>
                <w:kern w:val="0"/>
                <w:szCs w:val="21"/>
              </w:rPr>
              <w:t>16</w:t>
            </w:r>
            <w:r w:rsidRPr="00121D60">
              <w:rPr>
                <w:rFonts w:ascii="仿宋_GB2312" w:eastAsia="仿宋_GB2312" w:hAnsi="宋体" w:cs="宋体" w:hint="eastAsia"/>
                <w:color w:val="000000"/>
                <w:kern w:val="0"/>
                <w:szCs w:val="21"/>
              </w:rPr>
              <w:t>周</w:t>
            </w:r>
          </w:p>
        </w:tc>
        <w:tc>
          <w:tcPr>
            <w:tcW w:w="800" w:type="dxa"/>
            <w:tcBorders>
              <w:top w:val="single" w:sz="4" w:space="0" w:color="auto"/>
              <w:left w:val="nil"/>
              <w:bottom w:val="single" w:sz="4" w:space="0" w:color="auto"/>
              <w:right w:val="single" w:sz="4" w:space="0" w:color="auto"/>
            </w:tcBorders>
            <w:vAlign w:val="center"/>
          </w:tcPr>
          <w:p w:rsidR="00B76E78" w:rsidRPr="00121D60" w:rsidRDefault="00B76E78">
            <w:pPr>
              <w:widowControl/>
              <w:rPr>
                <w:rFonts w:ascii="仿宋_GB2312" w:eastAsia="仿宋_GB2312" w:hAnsi="宋体" w:cs="宋体"/>
                <w:color w:val="000000"/>
                <w:kern w:val="0"/>
                <w:szCs w:val="21"/>
              </w:rPr>
            </w:pPr>
            <w:r w:rsidRPr="00121D60">
              <w:rPr>
                <w:rFonts w:ascii="仿宋_GB2312" w:eastAsia="仿宋_GB2312" w:hAnsi="宋体" w:cs="宋体"/>
                <w:color w:val="000000"/>
                <w:kern w:val="0"/>
                <w:szCs w:val="21"/>
              </w:rPr>
              <w:t>16</w:t>
            </w:r>
            <w:r w:rsidRPr="00121D60">
              <w:rPr>
                <w:rFonts w:ascii="仿宋_GB2312" w:eastAsia="仿宋_GB2312" w:hAnsi="宋体" w:cs="宋体" w:hint="eastAsia"/>
                <w:color w:val="000000"/>
                <w:kern w:val="0"/>
                <w:szCs w:val="21"/>
              </w:rPr>
              <w:t>周</w:t>
            </w:r>
          </w:p>
        </w:tc>
        <w:tc>
          <w:tcPr>
            <w:tcW w:w="750"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Cs w:val="21"/>
              </w:rPr>
            </w:pPr>
            <w:r w:rsidRPr="00121D60">
              <w:rPr>
                <w:rFonts w:ascii="仿宋_GB2312" w:eastAsia="仿宋_GB2312" w:hAnsi="宋体" w:cs="宋体"/>
                <w:color w:val="000000"/>
                <w:kern w:val="0"/>
                <w:szCs w:val="21"/>
              </w:rPr>
              <w:t>16</w:t>
            </w:r>
            <w:r w:rsidRPr="00121D60">
              <w:rPr>
                <w:rFonts w:ascii="仿宋_GB2312" w:eastAsia="仿宋_GB2312" w:hAnsi="宋体" w:cs="宋体" w:hint="eastAsia"/>
                <w:color w:val="000000"/>
                <w:kern w:val="0"/>
                <w:szCs w:val="21"/>
              </w:rPr>
              <w:t>周</w:t>
            </w:r>
          </w:p>
        </w:tc>
        <w:tc>
          <w:tcPr>
            <w:tcW w:w="783"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Cs w:val="21"/>
              </w:rPr>
            </w:pPr>
            <w:r w:rsidRPr="00121D60">
              <w:rPr>
                <w:rFonts w:ascii="仿宋_GB2312" w:eastAsia="仿宋_GB2312" w:hAnsi="宋体" w:cs="宋体"/>
                <w:color w:val="000000"/>
                <w:kern w:val="0"/>
                <w:szCs w:val="21"/>
              </w:rPr>
              <w:t>16</w:t>
            </w:r>
            <w:r w:rsidRPr="00121D60">
              <w:rPr>
                <w:rFonts w:ascii="仿宋_GB2312" w:eastAsia="仿宋_GB2312" w:hAnsi="宋体" w:cs="宋体" w:hint="eastAsia"/>
                <w:color w:val="000000"/>
                <w:kern w:val="0"/>
                <w:szCs w:val="21"/>
              </w:rPr>
              <w:t>周</w:t>
            </w:r>
          </w:p>
        </w:tc>
        <w:tc>
          <w:tcPr>
            <w:tcW w:w="749" w:type="dxa"/>
            <w:tcBorders>
              <w:top w:val="single" w:sz="4" w:space="0" w:color="auto"/>
              <w:left w:val="nil"/>
              <w:bottom w:val="single" w:sz="4" w:space="0" w:color="auto"/>
              <w:right w:val="single" w:sz="4" w:space="0" w:color="auto"/>
            </w:tcBorders>
            <w:vAlign w:val="center"/>
          </w:tcPr>
          <w:p w:rsidR="00B76E78" w:rsidRPr="00121D60" w:rsidRDefault="00B76E78">
            <w:pPr>
              <w:widowControl/>
              <w:rPr>
                <w:rFonts w:ascii="仿宋_GB2312" w:eastAsia="仿宋_GB2312" w:hAnsi="宋体" w:cs="宋体"/>
                <w:color w:val="000000"/>
                <w:kern w:val="0"/>
                <w:szCs w:val="21"/>
              </w:rPr>
            </w:pPr>
            <w:r w:rsidRPr="00121D60">
              <w:rPr>
                <w:rFonts w:ascii="仿宋_GB2312" w:eastAsia="仿宋_GB2312" w:hAnsi="宋体" w:cs="宋体"/>
                <w:kern w:val="0"/>
                <w:szCs w:val="21"/>
              </w:rPr>
              <w:t>16</w:t>
            </w:r>
            <w:r w:rsidRPr="00121D60">
              <w:rPr>
                <w:rFonts w:ascii="仿宋_GB2312" w:eastAsia="仿宋_GB2312" w:hAnsi="宋体" w:cs="宋体" w:hint="eastAsia"/>
                <w:kern w:val="0"/>
                <w:szCs w:val="21"/>
              </w:rPr>
              <w:t>周</w:t>
            </w:r>
          </w:p>
        </w:tc>
        <w:tc>
          <w:tcPr>
            <w:tcW w:w="639" w:type="dxa"/>
            <w:tcBorders>
              <w:top w:val="single" w:sz="4" w:space="0" w:color="auto"/>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r w:rsidRPr="00121D60">
              <w:rPr>
                <w:rFonts w:ascii="仿宋_GB2312" w:eastAsia="仿宋_GB2312" w:hAnsi="宋体" w:cs="宋体"/>
                <w:kern w:val="0"/>
                <w:szCs w:val="21"/>
              </w:rPr>
              <w:t>20</w:t>
            </w:r>
            <w:r w:rsidRPr="00121D60">
              <w:rPr>
                <w:rFonts w:ascii="仿宋_GB2312" w:eastAsia="仿宋_GB2312" w:hAnsi="宋体" w:cs="宋体" w:hint="eastAsia"/>
                <w:kern w:val="0"/>
                <w:szCs w:val="21"/>
              </w:rPr>
              <w:t>周</w:t>
            </w:r>
          </w:p>
        </w:tc>
      </w:tr>
      <w:tr w:rsidR="00B76E78" w:rsidRPr="00121D60">
        <w:trPr>
          <w:trHeight w:val="390"/>
          <w:jc w:val="center"/>
        </w:trPr>
        <w:tc>
          <w:tcPr>
            <w:tcW w:w="8454" w:type="dxa"/>
            <w:gridSpan w:val="10"/>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b/>
                <w:color w:val="000000"/>
                <w:kern w:val="0"/>
                <w:sz w:val="24"/>
              </w:rPr>
            </w:pPr>
            <w:r w:rsidRPr="00121D60">
              <w:rPr>
                <w:rFonts w:ascii="仿宋_GB2312" w:eastAsia="仿宋_GB2312" w:hAnsi="宋体" w:cs="宋体" w:hint="eastAsia"/>
                <w:b/>
                <w:color w:val="000000"/>
                <w:kern w:val="0"/>
                <w:sz w:val="24"/>
              </w:rPr>
              <w:t>专业基础课</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c>
          <w:tcPr>
            <w:tcW w:w="639" w:type="dxa"/>
            <w:vMerge w:val="restart"/>
            <w:tcBorders>
              <w:left w:val="single" w:sz="4" w:space="0" w:color="auto"/>
              <w:right w:val="single" w:sz="4" w:space="0" w:color="auto"/>
            </w:tcBorders>
            <w:vAlign w:val="center"/>
          </w:tcPr>
          <w:p w:rsidR="00B76E78" w:rsidRPr="00121D60" w:rsidRDefault="00B76E78">
            <w:pPr>
              <w:rPr>
                <w:rFonts w:ascii="仿宋_GB2312" w:eastAsia="仿宋_GB2312"/>
              </w:rPr>
            </w:pPr>
            <w:r w:rsidRPr="00121D60">
              <w:rPr>
                <w:rFonts w:ascii="仿宋_GB2312" w:eastAsia="仿宋_GB2312" w:hAnsi="宋体" w:cs="宋体" w:hint="eastAsia"/>
                <w:kern w:val="0"/>
                <w:szCs w:val="21"/>
              </w:rPr>
              <w:t>毕业实习与毕业设计（论文）</w:t>
            </w:r>
          </w:p>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_GB2312" w:cs="??_GB2312"/>
                <w:color w:val="000000"/>
                <w:kern w:val="0"/>
                <w:sz w:val="24"/>
              </w:rPr>
            </w:pPr>
            <w:r w:rsidRPr="00121D60">
              <w:rPr>
                <w:rFonts w:ascii="仿宋_GB2312" w:eastAsia="仿宋_GB2312" w:hAnsi="宋体"/>
                <w:sz w:val="24"/>
              </w:rPr>
              <w:t>1</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color w:val="000000"/>
                <w:kern w:val="0"/>
                <w:szCs w:val="21"/>
              </w:rPr>
            </w:pPr>
            <w:r w:rsidRPr="00121D60">
              <w:rPr>
                <w:rFonts w:ascii="仿宋_GB2312" w:eastAsia="仿宋_GB2312" w:hAnsi="宋体" w:cs="宋体" w:hint="eastAsia"/>
                <w:color w:val="000000"/>
                <w:kern w:val="0"/>
                <w:sz w:val="24"/>
              </w:rPr>
              <w:t>电子商务专业英语</w:t>
            </w:r>
          </w:p>
        </w:tc>
        <w:tc>
          <w:tcPr>
            <w:tcW w:w="66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w:t>
            </w:r>
          </w:p>
        </w:tc>
        <w:tc>
          <w:tcPr>
            <w:tcW w:w="84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7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1"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0" w:type="dxa"/>
            <w:tcBorders>
              <w:top w:val="nil"/>
              <w:left w:val="nil"/>
              <w:bottom w:val="single" w:sz="4" w:space="0" w:color="auto"/>
              <w:right w:val="single" w:sz="4" w:space="0" w:color="auto"/>
            </w:tcBorders>
            <w:vAlign w:val="center"/>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spacing w:line="280" w:lineRule="exact"/>
              <w:jc w:val="center"/>
              <w:rPr>
                <w:rFonts w:ascii="仿宋_GB2312" w:eastAsia="仿宋_GB2312" w:hAnsi="宋体" w:cs="宋体"/>
                <w:color w:val="000000"/>
                <w:kern w:val="0"/>
                <w:sz w:val="24"/>
              </w:rPr>
            </w:pPr>
            <w:r w:rsidRPr="00121D60">
              <w:rPr>
                <w:rFonts w:ascii="仿宋_GB2312" w:eastAsia="仿宋_GB2312" w:hAnsi="仿宋" w:cs="宋体"/>
                <w:color w:val="000000"/>
                <w:sz w:val="24"/>
              </w:rPr>
              <w:t>32</w:t>
            </w: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left"/>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left="-50" w:right="-50"/>
              <w:jc w:val="center"/>
              <w:rPr>
                <w:rFonts w:ascii="仿宋_GB2312" w:eastAsia="仿宋_GB2312" w:hAnsi="??_GB2312" w:cs="??_GB2312"/>
                <w:color w:val="000000"/>
                <w:kern w:val="0"/>
                <w:sz w:val="24"/>
              </w:rPr>
            </w:pPr>
            <w:r w:rsidRPr="00121D60">
              <w:rPr>
                <w:rFonts w:ascii="仿宋_GB2312" w:eastAsia="仿宋_GB2312" w:hAnsi="宋体"/>
                <w:sz w:val="24"/>
              </w:rPr>
              <w:t>2</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商务谈判</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8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left"/>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left="-50" w:right="-50"/>
              <w:jc w:val="center"/>
              <w:rPr>
                <w:rFonts w:ascii="仿宋_GB2312" w:eastAsia="仿宋_GB2312" w:hAnsi="宋体"/>
                <w:sz w:val="24"/>
              </w:rPr>
            </w:pPr>
            <w:r w:rsidRPr="00121D60">
              <w:rPr>
                <w:rFonts w:ascii="仿宋_GB2312" w:eastAsia="仿宋_GB2312" w:hAnsi="宋体"/>
                <w:sz w:val="24"/>
              </w:rPr>
              <w:t>3</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电子商务概论</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48</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left"/>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_GB2312" w:cs="??_GB2312"/>
                <w:color w:val="000000"/>
                <w:kern w:val="0"/>
                <w:sz w:val="24"/>
              </w:rPr>
            </w:pPr>
            <w:r w:rsidRPr="00121D60">
              <w:rPr>
                <w:rFonts w:ascii="仿宋_GB2312" w:eastAsia="仿宋_GB2312" w:hAnsi="宋体"/>
                <w:sz w:val="24"/>
              </w:rPr>
              <w:t>4</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计算机应用基础</w:t>
            </w:r>
          </w:p>
        </w:tc>
        <w:tc>
          <w:tcPr>
            <w:tcW w:w="66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34</w:t>
            </w:r>
          </w:p>
        </w:tc>
        <w:tc>
          <w:tcPr>
            <w:tcW w:w="801"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30</w:t>
            </w:r>
          </w:p>
        </w:tc>
        <w:tc>
          <w:tcPr>
            <w:tcW w:w="8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left"/>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5</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软文写作</w:t>
            </w:r>
          </w:p>
        </w:tc>
        <w:tc>
          <w:tcPr>
            <w:tcW w:w="66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2</w:t>
            </w:r>
          </w:p>
        </w:tc>
        <w:tc>
          <w:tcPr>
            <w:tcW w:w="84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32</w:t>
            </w:r>
          </w:p>
        </w:tc>
        <w:tc>
          <w:tcPr>
            <w:tcW w:w="7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16</w:t>
            </w:r>
          </w:p>
        </w:tc>
        <w:tc>
          <w:tcPr>
            <w:tcW w:w="801"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16</w:t>
            </w:r>
          </w:p>
        </w:tc>
        <w:tc>
          <w:tcPr>
            <w:tcW w:w="8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32</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left"/>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6</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电子商务与现代物流</w:t>
            </w:r>
          </w:p>
        </w:tc>
        <w:tc>
          <w:tcPr>
            <w:tcW w:w="66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2</w:t>
            </w:r>
          </w:p>
        </w:tc>
        <w:tc>
          <w:tcPr>
            <w:tcW w:w="84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32</w:t>
            </w:r>
          </w:p>
        </w:tc>
        <w:tc>
          <w:tcPr>
            <w:tcW w:w="7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24</w:t>
            </w:r>
          </w:p>
        </w:tc>
        <w:tc>
          <w:tcPr>
            <w:tcW w:w="801"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8</w:t>
            </w:r>
          </w:p>
        </w:tc>
        <w:tc>
          <w:tcPr>
            <w:tcW w:w="8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32</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left"/>
              <w:rPr>
                <w:rFonts w:ascii="仿宋_GB2312" w:eastAsia="仿宋_GB2312" w:cs="宋体"/>
                <w:kern w:val="0"/>
                <w:szCs w:val="21"/>
              </w:rPr>
            </w:pPr>
          </w:p>
        </w:tc>
      </w:tr>
      <w:tr w:rsidR="00B76E78" w:rsidRPr="00121D60">
        <w:trPr>
          <w:trHeight w:val="390"/>
          <w:jc w:val="center"/>
        </w:trPr>
        <w:tc>
          <w:tcPr>
            <w:tcW w:w="2320" w:type="dxa"/>
            <w:gridSpan w:val="2"/>
            <w:tcBorders>
              <w:top w:val="nil"/>
              <w:left w:val="single" w:sz="4" w:space="0" w:color="auto"/>
              <w:bottom w:val="single" w:sz="4" w:space="0" w:color="auto"/>
              <w:right w:val="single" w:sz="4" w:space="0" w:color="auto"/>
            </w:tcBorders>
            <w:vAlign w:val="center"/>
          </w:tcPr>
          <w:p w:rsidR="00B76E78" w:rsidRPr="00121D60" w:rsidRDefault="00B76E78">
            <w:pPr>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小</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计</w:t>
            </w:r>
          </w:p>
        </w:tc>
        <w:tc>
          <w:tcPr>
            <w:tcW w:w="66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color w:val="000000"/>
                <w:kern w:val="0"/>
                <w:szCs w:val="21"/>
              </w:rPr>
            </w:pPr>
            <w:r w:rsidRPr="00121D60">
              <w:rPr>
                <w:rFonts w:ascii="仿宋_GB2312" w:eastAsia="仿宋_GB2312" w:hAnsi="宋体" w:cs="宋体"/>
                <w:color w:val="000000"/>
                <w:kern w:val="0"/>
                <w:szCs w:val="21"/>
              </w:rPr>
              <w:t>18</w:t>
            </w:r>
          </w:p>
        </w:tc>
        <w:tc>
          <w:tcPr>
            <w:tcW w:w="84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color w:val="000000"/>
                <w:kern w:val="0"/>
                <w:szCs w:val="21"/>
              </w:rPr>
            </w:pPr>
            <w:r w:rsidRPr="00121D60">
              <w:rPr>
                <w:rFonts w:ascii="仿宋_GB2312" w:eastAsia="仿宋_GB2312" w:cs="宋体"/>
                <w:color w:val="000000"/>
                <w:kern w:val="0"/>
                <w:szCs w:val="21"/>
              </w:rPr>
              <w:t>288</w:t>
            </w:r>
          </w:p>
        </w:tc>
        <w:tc>
          <w:tcPr>
            <w:tcW w:w="7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color w:val="000000"/>
                <w:kern w:val="0"/>
                <w:szCs w:val="21"/>
              </w:rPr>
            </w:pPr>
            <w:r w:rsidRPr="00121D60">
              <w:rPr>
                <w:rFonts w:ascii="仿宋_GB2312" w:eastAsia="仿宋_GB2312" w:cs="宋体"/>
                <w:color w:val="000000"/>
                <w:kern w:val="0"/>
                <w:szCs w:val="21"/>
              </w:rPr>
              <w:t>170</w:t>
            </w:r>
          </w:p>
        </w:tc>
        <w:tc>
          <w:tcPr>
            <w:tcW w:w="801"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color w:val="000000"/>
                <w:kern w:val="0"/>
                <w:szCs w:val="21"/>
              </w:rPr>
            </w:pPr>
            <w:r w:rsidRPr="00121D60">
              <w:rPr>
                <w:rFonts w:ascii="仿宋_GB2312" w:eastAsia="仿宋_GB2312" w:cs="宋体"/>
                <w:color w:val="000000"/>
                <w:kern w:val="0"/>
                <w:szCs w:val="21"/>
              </w:rPr>
              <w:t>118</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color w:val="000000"/>
                <w:kern w:val="0"/>
                <w:szCs w:val="21"/>
              </w:rPr>
            </w:pPr>
            <w:r w:rsidRPr="00121D60">
              <w:rPr>
                <w:rFonts w:ascii="仿宋_GB2312" w:eastAsia="仿宋_GB2312" w:cs="宋体"/>
                <w:color w:val="000000"/>
                <w:kern w:val="0"/>
                <w:szCs w:val="21"/>
              </w:rPr>
              <w:t>192</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color w:val="000000"/>
                <w:kern w:val="0"/>
                <w:szCs w:val="21"/>
              </w:rPr>
            </w:pPr>
            <w:r w:rsidRPr="00121D60">
              <w:rPr>
                <w:rFonts w:ascii="仿宋_GB2312" w:eastAsia="仿宋_GB2312" w:cs="宋体"/>
                <w:color w:val="000000"/>
                <w:kern w:val="0"/>
                <w:szCs w:val="21"/>
              </w:rPr>
              <w:t>64</w:t>
            </w: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color w:val="000000"/>
                <w:kern w:val="0"/>
                <w:szCs w:val="21"/>
              </w:rPr>
            </w:pPr>
            <w:r w:rsidRPr="00121D60">
              <w:rPr>
                <w:rFonts w:ascii="仿宋_GB2312" w:eastAsia="仿宋_GB2312" w:cs="宋体"/>
                <w:color w:val="000000"/>
                <w:kern w:val="0"/>
                <w:szCs w:val="21"/>
              </w:rPr>
              <w:t>32</w:t>
            </w: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color w:val="000000"/>
                <w:kern w:val="0"/>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c>
          <w:tcPr>
            <w:tcW w:w="639" w:type="dxa"/>
            <w:vMerge/>
            <w:tcBorders>
              <w:left w:val="single" w:sz="4" w:space="0" w:color="auto"/>
              <w:right w:val="single" w:sz="4" w:space="0" w:color="auto"/>
            </w:tcBorders>
            <w:vAlign w:val="center"/>
          </w:tcPr>
          <w:p w:rsidR="00B76E78" w:rsidRPr="00121D60" w:rsidRDefault="00B76E78">
            <w:pPr>
              <w:widowControl/>
              <w:jc w:val="left"/>
              <w:rPr>
                <w:rFonts w:ascii="仿宋_GB2312" w:eastAsia="仿宋_GB2312" w:cs="宋体"/>
                <w:kern w:val="0"/>
                <w:szCs w:val="21"/>
              </w:rPr>
            </w:pPr>
          </w:p>
        </w:tc>
      </w:tr>
      <w:tr w:rsidR="00B76E78" w:rsidRPr="00121D60">
        <w:trPr>
          <w:trHeight w:val="390"/>
          <w:jc w:val="center"/>
        </w:trPr>
        <w:tc>
          <w:tcPr>
            <w:tcW w:w="8454" w:type="dxa"/>
            <w:gridSpan w:val="10"/>
            <w:tcBorders>
              <w:top w:val="single" w:sz="4" w:space="0" w:color="auto"/>
              <w:left w:val="single" w:sz="4" w:space="0" w:color="auto"/>
              <w:bottom w:val="single" w:sz="4" w:space="0" w:color="auto"/>
              <w:right w:val="single" w:sz="4" w:space="0" w:color="auto"/>
            </w:tcBorders>
            <w:vAlign w:val="center"/>
          </w:tcPr>
          <w:p w:rsidR="00B76E78" w:rsidRPr="00121D60" w:rsidRDefault="00B76E78">
            <w:pPr>
              <w:jc w:val="center"/>
              <w:rPr>
                <w:rFonts w:ascii="仿宋_GB2312" w:eastAsia="仿宋_GB2312" w:hAnsi="宋体" w:cs="宋体"/>
                <w:b/>
                <w:color w:val="000000"/>
                <w:kern w:val="0"/>
                <w:sz w:val="24"/>
              </w:rPr>
            </w:pPr>
            <w:r w:rsidRPr="00121D60">
              <w:rPr>
                <w:rFonts w:ascii="仿宋_GB2312" w:eastAsia="仿宋_GB2312" w:hAnsi="宋体" w:cs="宋体" w:hint="eastAsia"/>
                <w:b/>
                <w:color w:val="000000"/>
                <w:kern w:val="0"/>
                <w:sz w:val="24"/>
              </w:rPr>
              <w:t>专业课程（</w:t>
            </w:r>
            <w:r w:rsidRPr="00121D60">
              <w:rPr>
                <w:rFonts w:ascii="仿宋_GB2312" w:eastAsia="仿宋_GB2312" w:hAnsi="??_GB2312" w:cs="??_GB2312" w:hint="eastAsia"/>
                <w:b/>
                <w:color w:val="000000"/>
                <w:kern w:val="0"/>
                <w:sz w:val="24"/>
              </w:rPr>
              <w:t>▲</w:t>
            </w:r>
            <w:r w:rsidRPr="00121D60">
              <w:rPr>
                <w:rFonts w:ascii="仿宋_GB2312" w:eastAsia="仿宋_GB2312" w:hAnsi="宋体" w:cs="宋体" w:hint="eastAsia"/>
                <w:b/>
                <w:color w:val="000000"/>
                <w:kern w:val="0"/>
                <w:sz w:val="24"/>
              </w:rPr>
              <w:t>表示专业核心课程）</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left"/>
              <w:rPr>
                <w:rFonts w:ascii="仿宋_GB2312" w:eastAsia="仿宋_GB2312" w:cs="宋体"/>
                <w:kern w:val="0"/>
                <w:szCs w:val="21"/>
              </w:rPr>
            </w:pPr>
          </w:p>
        </w:tc>
        <w:tc>
          <w:tcPr>
            <w:tcW w:w="639" w:type="dxa"/>
            <w:vMerge/>
            <w:tcBorders>
              <w:left w:val="single" w:sz="4" w:space="0" w:color="auto"/>
              <w:right w:val="single" w:sz="4" w:space="0" w:color="auto"/>
            </w:tcBorders>
            <w:vAlign w:val="center"/>
          </w:tcPr>
          <w:p w:rsidR="00B76E78" w:rsidRPr="00121D60" w:rsidRDefault="00B76E78">
            <w:pPr>
              <w:widowControl/>
              <w:jc w:val="left"/>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_GB2312" w:cs="??_GB2312"/>
                <w:color w:val="000000"/>
                <w:kern w:val="0"/>
                <w:sz w:val="24"/>
              </w:rPr>
            </w:pPr>
            <w:r w:rsidRPr="00121D60">
              <w:rPr>
                <w:rFonts w:ascii="仿宋_GB2312" w:eastAsia="仿宋_GB2312" w:hAnsi="宋体"/>
                <w:sz w:val="24"/>
              </w:rPr>
              <w:t>1</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网店运营实务</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36</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28</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left="-50" w:right="-50"/>
              <w:jc w:val="center"/>
              <w:rPr>
                <w:rFonts w:ascii="仿宋_GB2312" w:eastAsia="仿宋_GB2312" w:hAnsi="??_GB2312" w:cs="??_GB2312"/>
                <w:color w:val="000000"/>
                <w:kern w:val="0"/>
                <w:sz w:val="24"/>
              </w:rPr>
            </w:pPr>
            <w:r w:rsidRPr="00121D60">
              <w:rPr>
                <w:rFonts w:ascii="仿宋_GB2312" w:eastAsia="仿宋_GB2312" w:hAnsi="宋体"/>
                <w:sz w:val="24"/>
              </w:rPr>
              <w:t>2</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_GB2312" w:cs="??_GB2312" w:hint="eastAsia"/>
                <w:b/>
                <w:color w:val="000000"/>
                <w:kern w:val="0"/>
                <w:sz w:val="24"/>
              </w:rPr>
              <w:t>▲</w:t>
            </w:r>
            <w:r w:rsidRPr="00121D60">
              <w:rPr>
                <w:rFonts w:ascii="仿宋_GB2312" w:eastAsia="仿宋_GB2312" w:hAnsi="宋体" w:cs="宋体" w:hint="eastAsia"/>
                <w:color w:val="000000"/>
                <w:kern w:val="0"/>
                <w:sz w:val="24"/>
              </w:rPr>
              <w:t>图像处理技术</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30</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34</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5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left="-50" w:right="-50"/>
              <w:jc w:val="center"/>
              <w:rPr>
                <w:rFonts w:ascii="仿宋_GB2312" w:eastAsia="仿宋_GB2312" w:hAnsi="宋体"/>
                <w:sz w:val="24"/>
              </w:rPr>
            </w:pPr>
            <w:r w:rsidRPr="00121D60">
              <w:rPr>
                <w:rFonts w:ascii="仿宋_GB2312" w:eastAsia="仿宋_GB2312" w:hAnsi="宋体"/>
                <w:sz w:val="24"/>
              </w:rPr>
              <w:t>3</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_GB2312" w:cs="??_GB2312" w:hint="eastAsia"/>
                <w:b/>
                <w:color w:val="000000"/>
                <w:kern w:val="0"/>
                <w:sz w:val="24"/>
              </w:rPr>
              <w:t>▲</w:t>
            </w:r>
            <w:r w:rsidRPr="00121D60">
              <w:rPr>
                <w:rFonts w:ascii="仿宋_GB2312" w:eastAsia="仿宋_GB2312" w:hAnsi="宋体" w:cs="宋体" w:hint="eastAsia"/>
                <w:color w:val="000000"/>
                <w:kern w:val="0"/>
                <w:sz w:val="24"/>
              </w:rPr>
              <w:t>电子商务网页设计</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36</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28</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left="-50" w:right="-50"/>
              <w:jc w:val="center"/>
              <w:rPr>
                <w:rFonts w:ascii="仿宋_GB2312" w:eastAsia="仿宋_GB2312" w:hAnsi="??_GB2312" w:cs="??_GB2312"/>
                <w:color w:val="000000"/>
                <w:kern w:val="0"/>
                <w:sz w:val="24"/>
              </w:rPr>
            </w:pPr>
            <w:r w:rsidRPr="00121D60">
              <w:rPr>
                <w:rFonts w:ascii="仿宋_GB2312" w:eastAsia="仿宋_GB2312" w:hAnsi="宋体"/>
                <w:sz w:val="24"/>
              </w:rPr>
              <w:t>4</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_GB2312" w:cs="??_GB2312" w:hint="eastAsia"/>
                <w:b/>
                <w:color w:val="000000"/>
                <w:kern w:val="0"/>
                <w:sz w:val="24"/>
              </w:rPr>
              <w:t>▲</w:t>
            </w:r>
            <w:r w:rsidRPr="00121D60">
              <w:rPr>
                <w:rFonts w:ascii="仿宋_GB2312" w:eastAsia="仿宋_GB2312" w:hAnsi="宋体" w:cs="宋体" w:hint="eastAsia"/>
                <w:color w:val="000000"/>
                <w:kern w:val="0"/>
                <w:sz w:val="24"/>
              </w:rPr>
              <w:t>电子商务网络技术</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48</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48</w:t>
            </w:r>
          </w:p>
        </w:tc>
        <w:tc>
          <w:tcPr>
            <w:tcW w:w="75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_GB2312" w:cs="??_GB2312"/>
                <w:color w:val="000000"/>
                <w:kern w:val="0"/>
                <w:sz w:val="24"/>
              </w:rPr>
            </w:pPr>
            <w:r w:rsidRPr="00121D60">
              <w:rPr>
                <w:rFonts w:ascii="仿宋_GB2312" w:eastAsia="仿宋_GB2312" w:hAnsi="宋体"/>
                <w:sz w:val="24"/>
              </w:rPr>
              <w:t>5</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电子商务数据库技术</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48</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28</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20</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48</w:t>
            </w:r>
          </w:p>
        </w:tc>
        <w:tc>
          <w:tcPr>
            <w:tcW w:w="783"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_GB2312" w:cs="??_GB2312"/>
                <w:color w:val="000000"/>
                <w:kern w:val="0"/>
                <w:sz w:val="24"/>
              </w:rPr>
            </w:pPr>
            <w:r w:rsidRPr="00121D60">
              <w:rPr>
                <w:rFonts w:ascii="仿宋_GB2312" w:eastAsia="仿宋_GB2312" w:hAnsi="宋体"/>
                <w:sz w:val="24"/>
              </w:rPr>
              <w:t>6</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_GB2312" w:cs="??_GB2312" w:hint="eastAsia"/>
                <w:b/>
                <w:color w:val="000000"/>
                <w:kern w:val="0"/>
                <w:sz w:val="24"/>
              </w:rPr>
              <w:t>▲</w:t>
            </w:r>
            <w:r w:rsidRPr="00121D60">
              <w:rPr>
                <w:rFonts w:ascii="仿宋_GB2312" w:eastAsia="仿宋_GB2312" w:hAnsi="宋体" w:cs="宋体" w:hint="eastAsia"/>
                <w:color w:val="000000"/>
                <w:kern w:val="0"/>
                <w:sz w:val="24"/>
              </w:rPr>
              <w:t>电子商务网站建设与管理</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36</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28</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_GB2312" w:cs="??_GB2312"/>
                <w:color w:val="000000"/>
                <w:kern w:val="0"/>
                <w:sz w:val="24"/>
              </w:rPr>
            </w:pPr>
            <w:r w:rsidRPr="00121D60">
              <w:rPr>
                <w:rFonts w:ascii="仿宋_GB2312" w:eastAsia="仿宋_GB2312" w:hAnsi="宋体"/>
                <w:sz w:val="24"/>
              </w:rPr>
              <w:t>7</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电子商务案例分析</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30</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34</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64</w:t>
            </w:r>
          </w:p>
        </w:tc>
        <w:tc>
          <w:tcPr>
            <w:tcW w:w="75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8</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rsidP="00A84839">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客户服务与管理</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kern w:val="0"/>
                <w:sz w:val="24"/>
              </w:rPr>
            </w:pPr>
            <w:r w:rsidRPr="00121D60">
              <w:rPr>
                <w:rFonts w:ascii="仿宋_GB2312" w:eastAsia="仿宋_GB2312" w:hAnsi="仿宋" w:cs="仿宋"/>
                <w:kern w:val="0"/>
                <w:sz w:val="24"/>
              </w:rPr>
              <w:t>2</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kern w:val="0"/>
                <w:sz w:val="24"/>
              </w:rPr>
            </w:pPr>
            <w:r w:rsidRPr="00121D60">
              <w:rPr>
                <w:rFonts w:ascii="仿宋_GB2312" w:eastAsia="仿宋_GB2312" w:hAnsi="仿宋" w:cs="仿宋"/>
                <w:kern w:val="0"/>
                <w:sz w:val="24"/>
              </w:rPr>
              <w:t>32</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kern w:val="0"/>
                <w:sz w:val="24"/>
              </w:rPr>
            </w:pPr>
            <w:r w:rsidRPr="00121D60">
              <w:rPr>
                <w:rFonts w:ascii="仿宋_GB2312" w:eastAsia="仿宋_GB2312" w:hAnsi="仿宋" w:cs="仿宋"/>
                <w:kern w:val="0"/>
                <w:sz w:val="24"/>
              </w:rPr>
              <w:t>16</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kern w:val="0"/>
                <w:sz w:val="24"/>
              </w:rPr>
            </w:pPr>
            <w:r w:rsidRPr="00121D60">
              <w:rPr>
                <w:rFonts w:ascii="仿宋_GB2312" w:eastAsia="仿宋_GB2312" w:hAnsi="仿宋" w:cs="仿宋"/>
                <w:kern w:val="0"/>
                <w:sz w:val="24"/>
              </w:rPr>
              <w:t>16</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kern w:val="0"/>
                <w:sz w:val="24"/>
              </w:rPr>
            </w:pP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kern w:val="0"/>
                <w:sz w:val="24"/>
              </w:rPr>
            </w:pPr>
          </w:p>
        </w:tc>
        <w:tc>
          <w:tcPr>
            <w:tcW w:w="75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kern w:val="0"/>
                <w:sz w:val="24"/>
              </w:rPr>
            </w:pPr>
          </w:p>
        </w:tc>
        <w:tc>
          <w:tcPr>
            <w:tcW w:w="783"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kern w:val="0"/>
                <w:sz w:val="24"/>
              </w:rPr>
            </w:pPr>
            <w:r w:rsidRPr="00121D60">
              <w:rPr>
                <w:rFonts w:ascii="仿宋_GB2312" w:eastAsia="仿宋_GB2312" w:hAnsi="仿宋" w:cs="仿宋"/>
                <w:kern w:val="0"/>
                <w:sz w:val="24"/>
              </w:rPr>
              <w:t>32</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9</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_GB2312" w:cs="??_GB2312" w:hint="eastAsia"/>
                <w:b/>
                <w:color w:val="000000"/>
                <w:kern w:val="0"/>
                <w:sz w:val="24"/>
              </w:rPr>
              <w:t>▲</w:t>
            </w:r>
            <w:r w:rsidRPr="00121D60">
              <w:rPr>
                <w:rFonts w:ascii="仿宋_GB2312" w:eastAsia="仿宋_GB2312" w:hAnsi="宋体" w:cs="宋体" w:hint="eastAsia"/>
                <w:color w:val="000000"/>
                <w:kern w:val="0"/>
                <w:sz w:val="24"/>
              </w:rPr>
              <w:t>跨境电子商务</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48</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20</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28</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48</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10</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SEO</w:t>
            </w:r>
            <w:r w:rsidRPr="00121D60">
              <w:rPr>
                <w:rFonts w:ascii="仿宋_GB2312" w:eastAsia="仿宋_GB2312" w:hAnsi="宋体" w:cs="宋体" w:hint="eastAsia"/>
                <w:color w:val="000000"/>
                <w:kern w:val="0"/>
                <w:sz w:val="24"/>
              </w:rPr>
              <w:t>搜索引擎优化</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30</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34</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64</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11</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移动电子商务</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18</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14</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32</w:t>
            </w:r>
          </w:p>
        </w:tc>
        <w:tc>
          <w:tcPr>
            <w:tcW w:w="783"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12</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_GB2312" w:cs="??_GB2312" w:hint="eastAsia"/>
                <w:b/>
                <w:color w:val="000000"/>
                <w:kern w:val="0"/>
                <w:sz w:val="24"/>
              </w:rPr>
              <w:t>▲</w:t>
            </w:r>
            <w:r w:rsidRPr="00121D60">
              <w:rPr>
                <w:rFonts w:ascii="仿宋_GB2312" w:eastAsia="仿宋_GB2312" w:hAnsi="宋体" w:cs="宋体" w:hint="eastAsia"/>
                <w:color w:val="000000"/>
                <w:kern w:val="0"/>
                <w:sz w:val="24"/>
              </w:rPr>
              <w:t>网络营销</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44</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20</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64</w:t>
            </w:r>
          </w:p>
        </w:tc>
        <w:tc>
          <w:tcPr>
            <w:tcW w:w="783"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13</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网店美工</w:t>
            </w:r>
          </w:p>
        </w:tc>
        <w:tc>
          <w:tcPr>
            <w:tcW w:w="66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w:t>
            </w:r>
          </w:p>
        </w:tc>
        <w:tc>
          <w:tcPr>
            <w:tcW w:w="84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70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1"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783"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2320" w:type="dxa"/>
            <w:gridSpan w:val="2"/>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小</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计</w:t>
            </w:r>
          </w:p>
        </w:tc>
        <w:tc>
          <w:tcPr>
            <w:tcW w:w="66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43</w:t>
            </w:r>
          </w:p>
        </w:tc>
        <w:tc>
          <w:tcPr>
            <w:tcW w:w="84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688</w:t>
            </w:r>
          </w:p>
        </w:tc>
        <w:tc>
          <w:tcPr>
            <w:tcW w:w="7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372</w:t>
            </w:r>
          </w:p>
        </w:tc>
        <w:tc>
          <w:tcPr>
            <w:tcW w:w="801"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316</w:t>
            </w:r>
          </w:p>
        </w:tc>
        <w:tc>
          <w:tcPr>
            <w:tcW w:w="800" w:type="dxa"/>
            <w:tcBorders>
              <w:top w:val="nil"/>
              <w:left w:val="nil"/>
              <w:bottom w:val="single" w:sz="4" w:space="0" w:color="auto"/>
              <w:right w:val="single" w:sz="4" w:space="0" w:color="auto"/>
            </w:tcBorders>
            <w:vAlign w:val="center"/>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vAlign w:val="center"/>
          </w:tcPr>
          <w:p w:rsidR="00B76E78" w:rsidRPr="00121D60" w:rsidRDefault="00B76E78">
            <w:pPr>
              <w:spacing w:line="280" w:lineRule="exact"/>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240</w:t>
            </w:r>
          </w:p>
        </w:tc>
        <w:tc>
          <w:tcPr>
            <w:tcW w:w="75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仿宋" w:cs="仿宋"/>
                <w:color w:val="000000"/>
                <w:kern w:val="0"/>
                <w:sz w:val="24"/>
              </w:rPr>
            </w:pPr>
            <w:r w:rsidRPr="00121D60">
              <w:rPr>
                <w:rFonts w:ascii="仿宋_GB2312" w:eastAsia="仿宋_GB2312" w:hAnsi="仿宋" w:cs="仿宋"/>
                <w:color w:val="000000"/>
                <w:kern w:val="0"/>
                <w:sz w:val="24"/>
              </w:rPr>
              <w:t>176</w:t>
            </w:r>
          </w:p>
        </w:tc>
        <w:tc>
          <w:tcPr>
            <w:tcW w:w="783" w:type="dxa"/>
            <w:tcBorders>
              <w:top w:val="nil"/>
              <w:left w:val="nil"/>
              <w:bottom w:val="single" w:sz="4" w:space="0" w:color="auto"/>
              <w:right w:val="single" w:sz="4" w:space="0" w:color="auto"/>
            </w:tcBorders>
            <w:vAlign w:val="center"/>
          </w:tcPr>
          <w:p w:rsidR="00B76E78" w:rsidRPr="00121D60" w:rsidRDefault="00B76E78">
            <w:pPr>
              <w:spacing w:line="280" w:lineRule="exact"/>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272</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8454" w:type="dxa"/>
            <w:gridSpan w:val="10"/>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b/>
                <w:color w:val="000000"/>
                <w:kern w:val="0"/>
                <w:szCs w:val="21"/>
              </w:rPr>
            </w:pPr>
            <w:r w:rsidRPr="00121D60">
              <w:rPr>
                <w:rFonts w:ascii="仿宋_GB2312" w:eastAsia="仿宋_GB2312" w:hAnsi="宋体" w:cs="宋体" w:hint="eastAsia"/>
                <w:b/>
                <w:color w:val="000000"/>
                <w:kern w:val="0"/>
                <w:sz w:val="24"/>
              </w:rPr>
              <w:t>专业选修课程</w:t>
            </w:r>
            <w:r w:rsidRPr="00121D60">
              <w:rPr>
                <w:rFonts w:ascii="仿宋_GB2312" w:eastAsia="仿宋_GB2312" w:hAnsi="宋体" w:cs="宋体"/>
                <w:b/>
                <w:color w:val="000000"/>
                <w:kern w:val="0"/>
                <w:sz w:val="24"/>
              </w:rPr>
              <w:t xml:space="preserve"> </w:t>
            </w:r>
            <w:r w:rsidRPr="00121D60">
              <w:rPr>
                <w:rFonts w:ascii="仿宋_GB2312" w:eastAsia="仿宋_GB2312" w:hAnsi="宋体" w:cs="宋体" w:hint="eastAsia"/>
                <w:b/>
                <w:color w:val="000000"/>
                <w:kern w:val="0"/>
                <w:sz w:val="24"/>
              </w:rPr>
              <w:t>（每生必须修满</w:t>
            </w:r>
            <w:r w:rsidRPr="00121D60">
              <w:rPr>
                <w:rFonts w:ascii="仿宋_GB2312" w:eastAsia="仿宋_GB2312" w:hAnsi="宋体" w:cs="宋体"/>
                <w:b/>
                <w:color w:val="000000"/>
                <w:kern w:val="0"/>
                <w:sz w:val="24"/>
                <w:u w:val="single"/>
              </w:rPr>
              <w:t xml:space="preserve"> 6 </w:t>
            </w:r>
            <w:r w:rsidRPr="00121D60">
              <w:rPr>
                <w:rFonts w:ascii="仿宋_GB2312" w:eastAsia="仿宋_GB2312" w:hAnsi="宋体" w:cs="宋体" w:hint="eastAsia"/>
                <w:b/>
                <w:color w:val="000000"/>
                <w:kern w:val="0"/>
                <w:sz w:val="24"/>
              </w:rPr>
              <w:t>学分）</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1</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rsidP="00A84839">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供应链管理</w:t>
            </w:r>
          </w:p>
        </w:tc>
        <w:tc>
          <w:tcPr>
            <w:tcW w:w="66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w:t>
            </w:r>
          </w:p>
        </w:tc>
        <w:tc>
          <w:tcPr>
            <w:tcW w:w="84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7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20</w:t>
            </w:r>
          </w:p>
        </w:tc>
        <w:tc>
          <w:tcPr>
            <w:tcW w:w="801"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12</w:t>
            </w:r>
          </w:p>
        </w:tc>
        <w:tc>
          <w:tcPr>
            <w:tcW w:w="800" w:type="dxa"/>
            <w:tcBorders>
              <w:top w:val="nil"/>
              <w:left w:val="nil"/>
              <w:bottom w:val="single" w:sz="4" w:space="0" w:color="auto"/>
              <w:right w:val="single" w:sz="4" w:space="0" w:color="auto"/>
            </w:tcBorders>
            <w:vAlign w:val="center"/>
          </w:tcPr>
          <w:p w:rsidR="00B76E78" w:rsidRPr="00121D60" w:rsidRDefault="00B76E78">
            <w:pPr>
              <w:spacing w:line="280" w:lineRule="exact"/>
              <w:jc w:val="center"/>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lastRenderedPageBreak/>
              <w:t>2</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网络支付与安全</w:t>
            </w:r>
          </w:p>
        </w:tc>
        <w:tc>
          <w:tcPr>
            <w:tcW w:w="66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w:t>
            </w:r>
          </w:p>
        </w:tc>
        <w:tc>
          <w:tcPr>
            <w:tcW w:w="84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7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1"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0" w:type="dxa"/>
            <w:tcBorders>
              <w:top w:val="nil"/>
              <w:left w:val="nil"/>
              <w:bottom w:val="single" w:sz="4" w:space="0" w:color="auto"/>
              <w:right w:val="single" w:sz="4" w:space="0" w:color="auto"/>
            </w:tcBorders>
            <w:vAlign w:val="center"/>
          </w:tcPr>
          <w:p w:rsidR="00B76E78" w:rsidRPr="00121D60" w:rsidRDefault="00B76E78">
            <w:pPr>
              <w:spacing w:line="280" w:lineRule="exact"/>
              <w:jc w:val="center"/>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800" w:type="dxa"/>
            <w:tcBorders>
              <w:top w:val="nil"/>
              <w:left w:val="nil"/>
              <w:bottom w:val="single" w:sz="4" w:space="0" w:color="auto"/>
              <w:right w:val="single" w:sz="4" w:space="0" w:color="auto"/>
            </w:tcBorders>
            <w:vAlign w:val="center"/>
          </w:tcPr>
          <w:p w:rsidR="00B76E78" w:rsidRPr="00121D60" w:rsidRDefault="00B76E78">
            <w:pPr>
              <w:spacing w:line="280" w:lineRule="exact"/>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tcPr>
          <w:p w:rsidR="00B76E78" w:rsidRPr="00121D60" w:rsidRDefault="00B76E78">
            <w:pPr>
              <w:spacing w:line="280" w:lineRule="exact"/>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sz w:val="24"/>
              </w:rPr>
            </w:pPr>
            <w:r w:rsidRPr="00121D60">
              <w:rPr>
                <w:rFonts w:ascii="仿宋_GB2312" w:eastAsia="仿宋_GB2312" w:hAnsi="宋体"/>
                <w:sz w:val="24"/>
              </w:rPr>
              <w:t>3</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智慧商业技术应用</w:t>
            </w:r>
          </w:p>
        </w:tc>
        <w:tc>
          <w:tcPr>
            <w:tcW w:w="66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2</w:t>
            </w:r>
          </w:p>
        </w:tc>
        <w:tc>
          <w:tcPr>
            <w:tcW w:w="84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32</w:t>
            </w:r>
          </w:p>
        </w:tc>
        <w:tc>
          <w:tcPr>
            <w:tcW w:w="700"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1" w:type="dxa"/>
            <w:tcBorders>
              <w:top w:val="nil"/>
              <w:left w:val="nil"/>
              <w:bottom w:val="single" w:sz="4" w:space="0" w:color="auto"/>
              <w:right w:val="single" w:sz="4" w:space="0" w:color="auto"/>
            </w:tcBorders>
            <w:vAlign w:val="center"/>
          </w:tcPr>
          <w:p w:rsidR="00B76E78" w:rsidRPr="00121D60" w:rsidRDefault="00B76E78">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仿宋" w:cs="仿宋"/>
                <w:color w:val="000000"/>
                <w:kern w:val="0"/>
                <w:sz w:val="24"/>
              </w:rPr>
              <w:t>16</w:t>
            </w:r>
          </w:p>
        </w:tc>
        <w:tc>
          <w:tcPr>
            <w:tcW w:w="800" w:type="dxa"/>
            <w:tcBorders>
              <w:top w:val="nil"/>
              <w:left w:val="nil"/>
              <w:bottom w:val="single" w:sz="4" w:space="0" w:color="auto"/>
              <w:right w:val="single" w:sz="4" w:space="0" w:color="auto"/>
            </w:tcBorders>
            <w:vAlign w:val="center"/>
          </w:tcPr>
          <w:p w:rsidR="00B76E78" w:rsidRPr="00121D60" w:rsidRDefault="00B76E78">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32</w:t>
            </w: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pPr>
              <w:ind w:right="-50"/>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商务数据分析与应用</w:t>
            </w:r>
          </w:p>
        </w:tc>
        <w:tc>
          <w:tcPr>
            <w:tcW w:w="660" w:type="dxa"/>
            <w:tcBorders>
              <w:top w:val="nil"/>
              <w:left w:val="nil"/>
              <w:bottom w:val="single" w:sz="4" w:space="0" w:color="auto"/>
              <w:right w:val="single" w:sz="4" w:space="0" w:color="auto"/>
            </w:tcBorders>
            <w:vAlign w:val="center"/>
          </w:tcPr>
          <w:p w:rsidR="00B76E78" w:rsidRPr="00121D60" w:rsidRDefault="00B76E78" w:rsidP="00A84839">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宋体" w:cs="宋体"/>
                <w:color w:val="000000"/>
                <w:kern w:val="0"/>
                <w:sz w:val="24"/>
              </w:rPr>
              <w:t>2</w:t>
            </w:r>
          </w:p>
        </w:tc>
        <w:tc>
          <w:tcPr>
            <w:tcW w:w="840" w:type="dxa"/>
            <w:tcBorders>
              <w:top w:val="nil"/>
              <w:left w:val="nil"/>
              <w:bottom w:val="single" w:sz="4" w:space="0" w:color="auto"/>
              <w:right w:val="single" w:sz="4" w:space="0" w:color="auto"/>
            </w:tcBorders>
            <w:vAlign w:val="center"/>
          </w:tcPr>
          <w:p w:rsidR="00B76E78" w:rsidRPr="00121D60" w:rsidRDefault="00B76E78" w:rsidP="00A84839">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宋体" w:cs="宋体"/>
                <w:color w:val="000000"/>
                <w:kern w:val="0"/>
                <w:sz w:val="24"/>
              </w:rPr>
              <w:t>32</w:t>
            </w:r>
          </w:p>
        </w:tc>
        <w:tc>
          <w:tcPr>
            <w:tcW w:w="700" w:type="dxa"/>
            <w:tcBorders>
              <w:top w:val="nil"/>
              <w:left w:val="nil"/>
              <w:bottom w:val="single" w:sz="4" w:space="0" w:color="auto"/>
              <w:right w:val="single" w:sz="4" w:space="0" w:color="auto"/>
            </w:tcBorders>
            <w:vAlign w:val="center"/>
          </w:tcPr>
          <w:p w:rsidR="00B76E78" w:rsidRPr="00121D60" w:rsidRDefault="00B76E78" w:rsidP="00A84839">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宋体" w:cs="宋体"/>
                <w:color w:val="000000"/>
                <w:kern w:val="0"/>
                <w:sz w:val="24"/>
              </w:rPr>
              <w:t>6</w:t>
            </w:r>
          </w:p>
        </w:tc>
        <w:tc>
          <w:tcPr>
            <w:tcW w:w="801" w:type="dxa"/>
            <w:tcBorders>
              <w:top w:val="nil"/>
              <w:left w:val="nil"/>
              <w:bottom w:val="single" w:sz="4" w:space="0" w:color="auto"/>
              <w:right w:val="single" w:sz="4" w:space="0" w:color="auto"/>
            </w:tcBorders>
            <w:vAlign w:val="center"/>
          </w:tcPr>
          <w:p w:rsidR="00B76E78" w:rsidRPr="00121D60" w:rsidRDefault="00B76E78" w:rsidP="00A84839">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宋体" w:cs="宋体"/>
                <w:color w:val="000000"/>
                <w:kern w:val="0"/>
                <w:sz w:val="24"/>
              </w:rPr>
              <w:t>26</w:t>
            </w:r>
          </w:p>
        </w:tc>
        <w:tc>
          <w:tcPr>
            <w:tcW w:w="800" w:type="dxa"/>
            <w:tcBorders>
              <w:top w:val="nil"/>
              <w:left w:val="nil"/>
              <w:bottom w:val="single" w:sz="4" w:space="0" w:color="auto"/>
              <w:right w:val="single" w:sz="4" w:space="0" w:color="auto"/>
            </w:tcBorders>
            <w:vAlign w:val="center"/>
          </w:tcPr>
          <w:p w:rsidR="00B76E78" w:rsidRPr="00121D60" w:rsidRDefault="00B76E78" w:rsidP="00A84839">
            <w:pPr>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32</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rsidP="00D24459">
            <w:pPr>
              <w:widowControl/>
              <w:jc w:val="center"/>
              <w:rPr>
                <w:rFonts w:ascii="仿宋_GB2312" w:eastAsia="仿宋_GB2312" w:cs="宋体"/>
                <w:kern w:val="0"/>
                <w:szCs w:val="21"/>
              </w:rPr>
            </w:pPr>
          </w:p>
        </w:tc>
      </w:tr>
      <w:tr w:rsidR="00B76E78" w:rsidRPr="00121D60">
        <w:trPr>
          <w:trHeight w:val="390"/>
          <w:jc w:val="center"/>
        </w:trPr>
        <w:tc>
          <w:tcPr>
            <w:tcW w:w="415" w:type="dxa"/>
            <w:tcBorders>
              <w:top w:val="nil"/>
              <w:left w:val="single" w:sz="4" w:space="0" w:color="auto"/>
              <w:bottom w:val="single" w:sz="4" w:space="0" w:color="auto"/>
              <w:right w:val="single" w:sz="4" w:space="0" w:color="auto"/>
            </w:tcBorders>
            <w:vAlign w:val="center"/>
          </w:tcPr>
          <w:p w:rsidR="00B76E78" w:rsidRPr="00121D60" w:rsidRDefault="00B76E78" w:rsidP="0090499A">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5</w:t>
            </w:r>
          </w:p>
        </w:tc>
        <w:tc>
          <w:tcPr>
            <w:tcW w:w="1905" w:type="dxa"/>
            <w:tcBorders>
              <w:top w:val="nil"/>
              <w:left w:val="single" w:sz="4" w:space="0" w:color="auto"/>
              <w:bottom w:val="single" w:sz="4" w:space="0" w:color="auto"/>
              <w:right w:val="single" w:sz="4" w:space="0" w:color="auto"/>
            </w:tcBorders>
            <w:vAlign w:val="center"/>
          </w:tcPr>
          <w:p w:rsidR="00B76E78" w:rsidRPr="00121D60" w:rsidRDefault="00B76E78" w:rsidP="00D24459">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新媒体营销</w:t>
            </w:r>
          </w:p>
        </w:tc>
        <w:tc>
          <w:tcPr>
            <w:tcW w:w="660" w:type="dxa"/>
            <w:tcBorders>
              <w:top w:val="nil"/>
              <w:left w:val="nil"/>
              <w:bottom w:val="single" w:sz="4" w:space="0" w:color="auto"/>
              <w:right w:val="single" w:sz="4" w:space="0" w:color="auto"/>
            </w:tcBorders>
            <w:vAlign w:val="center"/>
          </w:tcPr>
          <w:p w:rsidR="00B76E78" w:rsidRPr="00121D60" w:rsidRDefault="00B76E78" w:rsidP="00D24459">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宋体" w:cs="宋体"/>
                <w:color w:val="000000"/>
                <w:kern w:val="0"/>
                <w:sz w:val="24"/>
              </w:rPr>
              <w:t>2</w:t>
            </w:r>
          </w:p>
        </w:tc>
        <w:tc>
          <w:tcPr>
            <w:tcW w:w="840" w:type="dxa"/>
            <w:tcBorders>
              <w:top w:val="nil"/>
              <w:left w:val="nil"/>
              <w:bottom w:val="single" w:sz="4" w:space="0" w:color="auto"/>
              <w:right w:val="single" w:sz="4" w:space="0" w:color="auto"/>
            </w:tcBorders>
            <w:vAlign w:val="center"/>
          </w:tcPr>
          <w:p w:rsidR="00B76E78" w:rsidRPr="00121D60" w:rsidRDefault="00B76E78" w:rsidP="00D24459">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宋体" w:cs="宋体"/>
                <w:color w:val="000000"/>
                <w:kern w:val="0"/>
                <w:sz w:val="24"/>
              </w:rPr>
              <w:t>32</w:t>
            </w:r>
          </w:p>
        </w:tc>
        <w:tc>
          <w:tcPr>
            <w:tcW w:w="700" w:type="dxa"/>
            <w:tcBorders>
              <w:top w:val="nil"/>
              <w:left w:val="nil"/>
              <w:bottom w:val="single" w:sz="4" w:space="0" w:color="auto"/>
              <w:right w:val="single" w:sz="4" w:space="0" w:color="auto"/>
            </w:tcBorders>
            <w:vAlign w:val="center"/>
          </w:tcPr>
          <w:p w:rsidR="00B76E78" w:rsidRPr="00121D60" w:rsidRDefault="00B76E78" w:rsidP="00D24459">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宋体" w:cs="宋体"/>
                <w:color w:val="000000"/>
                <w:kern w:val="0"/>
                <w:sz w:val="24"/>
              </w:rPr>
              <w:t>24</w:t>
            </w:r>
          </w:p>
        </w:tc>
        <w:tc>
          <w:tcPr>
            <w:tcW w:w="801" w:type="dxa"/>
            <w:tcBorders>
              <w:top w:val="nil"/>
              <w:left w:val="nil"/>
              <w:bottom w:val="single" w:sz="4" w:space="0" w:color="auto"/>
              <w:right w:val="single" w:sz="4" w:space="0" w:color="auto"/>
            </w:tcBorders>
            <w:vAlign w:val="center"/>
          </w:tcPr>
          <w:p w:rsidR="00B76E78" w:rsidRPr="00121D60" w:rsidRDefault="00B76E78" w:rsidP="00D24459">
            <w:pPr>
              <w:widowControl/>
              <w:spacing w:line="280" w:lineRule="exact"/>
              <w:jc w:val="center"/>
              <w:textAlignment w:val="top"/>
              <w:rPr>
                <w:rFonts w:ascii="仿宋_GB2312" w:eastAsia="仿宋_GB2312" w:hAnsi="宋体" w:cs="宋体"/>
                <w:color w:val="000000"/>
                <w:kern w:val="0"/>
                <w:sz w:val="24"/>
              </w:rPr>
            </w:pPr>
            <w:r w:rsidRPr="00121D60">
              <w:rPr>
                <w:rFonts w:ascii="仿宋_GB2312" w:eastAsia="仿宋_GB2312" w:hAnsi="宋体" w:cs="宋体"/>
                <w:color w:val="000000"/>
                <w:kern w:val="0"/>
                <w:sz w:val="24"/>
              </w:rPr>
              <w:t>8</w:t>
            </w:r>
          </w:p>
        </w:tc>
        <w:tc>
          <w:tcPr>
            <w:tcW w:w="800" w:type="dxa"/>
            <w:tcBorders>
              <w:top w:val="nil"/>
              <w:left w:val="nil"/>
              <w:bottom w:val="single" w:sz="4" w:space="0" w:color="auto"/>
              <w:right w:val="single" w:sz="4" w:space="0" w:color="auto"/>
            </w:tcBorders>
            <w:vAlign w:val="center"/>
          </w:tcPr>
          <w:p w:rsidR="00B76E78" w:rsidRPr="00121D60" w:rsidRDefault="00B76E78" w:rsidP="0090499A">
            <w:pPr>
              <w:widowControl/>
              <w:spacing w:line="280" w:lineRule="exact"/>
              <w:jc w:val="center"/>
              <w:rPr>
                <w:rFonts w:ascii="仿宋_GB2312" w:eastAsia="仿宋_GB2312" w:hAnsi="宋体" w:cs="宋体"/>
                <w:color w:val="000000"/>
                <w:kern w:val="0"/>
                <w:sz w:val="24"/>
              </w:rPr>
            </w:pPr>
          </w:p>
        </w:tc>
        <w:tc>
          <w:tcPr>
            <w:tcW w:w="800" w:type="dxa"/>
            <w:tcBorders>
              <w:top w:val="nil"/>
              <w:left w:val="nil"/>
              <w:bottom w:val="single" w:sz="4" w:space="0" w:color="auto"/>
              <w:right w:val="single" w:sz="4" w:space="0" w:color="auto"/>
            </w:tcBorders>
            <w:vAlign w:val="center"/>
          </w:tcPr>
          <w:p w:rsidR="00B76E78" w:rsidRPr="00121D60" w:rsidRDefault="00B76E78" w:rsidP="00D24459">
            <w:pPr>
              <w:widowControl/>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rsidP="00D24459">
            <w:pPr>
              <w:widowControl/>
              <w:jc w:val="center"/>
              <w:rPr>
                <w:rFonts w:ascii="仿宋_GB2312" w:eastAsia="仿宋_GB2312" w:hAnsi="宋体" w:cs="宋体"/>
                <w:color w:val="000000"/>
                <w:kern w:val="0"/>
                <w:sz w:val="24"/>
              </w:rPr>
            </w:pPr>
          </w:p>
        </w:tc>
        <w:tc>
          <w:tcPr>
            <w:tcW w:w="783" w:type="dxa"/>
            <w:tcBorders>
              <w:top w:val="nil"/>
              <w:left w:val="nil"/>
              <w:bottom w:val="single" w:sz="4" w:space="0" w:color="auto"/>
              <w:right w:val="single" w:sz="4" w:space="0" w:color="auto"/>
            </w:tcBorders>
            <w:vAlign w:val="center"/>
          </w:tcPr>
          <w:p w:rsidR="00B76E78" w:rsidRPr="00121D60" w:rsidRDefault="00B76E78" w:rsidP="00D24459">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32</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2320" w:type="dxa"/>
            <w:gridSpan w:val="2"/>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小</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计</w:t>
            </w:r>
          </w:p>
        </w:tc>
        <w:tc>
          <w:tcPr>
            <w:tcW w:w="66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6</w:t>
            </w:r>
          </w:p>
        </w:tc>
        <w:tc>
          <w:tcPr>
            <w:tcW w:w="84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96</w:t>
            </w:r>
          </w:p>
        </w:tc>
        <w:tc>
          <w:tcPr>
            <w:tcW w:w="7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48</w:t>
            </w:r>
          </w:p>
        </w:tc>
        <w:tc>
          <w:tcPr>
            <w:tcW w:w="801"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48</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64</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32</w:t>
            </w: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c>
          <w:tcPr>
            <w:tcW w:w="639" w:type="dxa"/>
            <w:vMerge/>
            <w:tcBorders>
              <w:left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r w:rsidR="00B76E78" w:rsidRPr="00121D60">
        <w:trPr>
          <w:trHeight w:val="390"/>
          <w:jc w:val="center"/>
        </w:trPr>
        <w:tc>
          <w:tcPr>
            <w:tcW w:w="2320" w:type="dxa"/>
            <w:gridSpan w:val="2"/>
            <w:tcBorders>
              <w:top w:val="nil"/>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合</w:t>
            </w:r>
            <w:r w:rsidRPr="00121D60">
              <w:rPr>
                <w:rFonts w:ascii="仿宋_GB2312" w:eastAsia="仿宋_GB2312" w:hAnsi="宋体" w:cs="宋体"/>
                <w:color w:val="000000"/>
                <w:kern w:val="0"/>
                <w:sz w:val="24"/>
              </w:rPr>
              <w:t xml:space="preserve">    </w:t>
            </w:r>
            <w:r w:rsidRPr="00121D60">
              <w:rPr>
                <w:rFonts w:ascii="仿宋_GB2312" w:eastAsia="仿宋_GB2312" w:hAnsi="宋体" w:cs="宋体" w:hint="eastAsia"/>
                <w:color w:val="000000"/>
                <w:kern w:val="0"/>
                <w:sz w:val="24"/>
              </w:rPr>
              <w:t>计</w:t>
            </w:r>
          </w:p>
        </w:tc>
        <w:tc>
          <w:tcPr>
            <w:tcW w:w="66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67</w:t>
            </w:r>
          </w:p>
        </w:tc>
        <w:tc>
          <w:tcPr>
            <w:tcW w:w="84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1072</w:t>
            </w:r>
          </w:p>
        </w:tc>
        <w:tc>
          <w:tcPr>
            <w:tcW w:w="7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590</w:t>
            </w:r>
          </w:p>
        </w:tc>
        <w:tc>
          <w:tcPr>
            <w:tcW w:w="801"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482</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256</w:t>
            </w:r>
          </w:p>
        </w:tc>
        <w:tc>
          <w:tcPr>
            <w:tcW w:w="80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304</w:t>
            </w:r>
          </w:p>
        </w:tc>
        <w:tc>
          <w:tcPr>
            <w:tcW w:w="750"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240</w:t>
            </w:r>
          </w:p>
        </w:tc>
        <w:tc>
          <w:tcPr>
            <w:tcW w:w="783" w:type="dxa"/>
            <w:tcBorders>
              <w:top w:val="nil"/>
              <w:left w:val="nil"/>
              <w:bottom w:val="single" w:sz="4" w:space="0" w:color="auto"/>
              <w:right w:val="single" w:sz="4" w:space="0" w:color="auto"/>
            </w:tcBorders>
            <w:vAlign w:val="center"/>
          </w:tcPr>
          <w:p w:rsidR="00B76E78" w:rsidRPr="00121D60" w:rsidRDefault="00B76E7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272</w:t>
            </w:r>
          </w:p>
        </w:tc>
        <w:tc>
          <w:tcPr>
            <w:tcW w:w="749"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c>
          <w:tcPr>
            <w:tcW w:w="639" w:type="dxa"/>
            <w:vMerge/>
            <w:tcBorders>
              <w:left w:val="single" w:sz="4" w:space="0" w:color="auto"/>
              <w:bottom w:val="single" w:sz="4" w:space="0" w:color="auto"/>
              <w:right w:val="single" w:sz="4" w:space="0" w:color="auto"/>
            </w:tcBorders>
            <w:vAlign w:val="center"/>
          </w:tcPr>
          <w:p w:rsidR="00B76E78" w:rsidRPr="00121D60" w:rsidRDefault="00B76E78">
            <w:pPr>
              <w:widowControl/>
              <w:jc w:val="center"/>
              <w:rPr>
                <w:rFonts w:ascii="仿宋_GB2312" w:eastAsia="仿宋_GB2312" w:cs="宋体"/>
                <w:kern w:val="0"/>
                <w:szCs w:val="21"/>
              </w:rPr>
            </w:pPr>
          </w:p>
        </w:tc>
      </w:tr>
    </w:tbl>
    <w:p w:rsidR="00B76E78" w:rsidRPr="00121D60" w:rsidRDefault="00B76E78" w:rsidP="00375038">
      <w:pPr>
        <w:rPr>
          <w:rFonts w:ascii="仿宋_GB2312" w:eastAsia="仿宋_GB2312" w:hAnsi="??_GB2312"/>
          <w:b/>
          <w:color w:val="000000"/>
          <w:sz w:val="28"/>
          <w:szCs w:val="28"/>
        </w:rPr>
      </w:pPr>
      <w:r w:rsidRPr="00121D60">
        <w:rPr>
          <w:rFonts w:ascii="仿宋_GB2312" w:eastAsia="仿宋_GB2312" w:hAnsi="宋体" w:cs="宋体" w:hint="eastAsia"/>
          <w:sz w:val="24"/>
        </w:rPr>
        <w:t>注：作为毕业条件的职业资格证书，其相关课程应体现在专业课程教学计划中。</w:t>
      </w:r>
    </w:p>
    <w:p w:rsidR="00B76E78" w:rsidRPr="00C56C8E" w:rsidRDefault="00B76E78" w:rsidP="00BA5B74">
      <w:pPr>
        <w:pStyle w:val="a3"/>
        <w:snapToGrid w:val="0"/>
        <w:spacing w:line="440" w:lineRule="exact"/>
        <w:ind w:firstLine="471"/>
        <w:rPr>
          <w:rFonts w:ascii="仿宋_GB2312" w:eastAsia="仿宋_GB2312" w:hAnsi="宋体"/>
          <w:b/>
          <w:bCs/>
          <w:color w:val="000000"/>
          <w:sz w:val="28"/>
          <w:szCs w:val="28"/>
        </w:rPr>
      </w:pPr>
      <w:r w:rsidRPr="00C56C8E">
        <w:rPr>
          <w:rFonts w:ascii="仿宋_GB2312" w:eastAsia="仿宋_GB2312" w:hAnsi="宋体" w:hint="eastAsia"/>
          <w:b/>
          <w:bCs/>
          <w:color w:val="000000"/>
          <w:sz w:val="28"/>
          <w:szCs w:val="28"/>
        </w:rPr>
        <w:t>（</w:t>
      </w:r>
      <w:r w:rsidRPr="00C56C8E">
        <w:rPr>
          <w:rFonts w:ascii="仿宋_GB2312" w:eastAsia="仿宋_GB2312" w:hAnsi="宋体"/>
          <w:b/>
          <w:bCs/>
          <w:color w:val="000000"/>
          <w:sz w:val="28"/>
          <w:szCs w:val="28"/>
        </w:rPr>
        <w:t>3</w:t>
      </w:r>
      <w:r w:rsidRPr="00C56C8E">
        <w:rPr>
          <w:rFonts w:ascii="仿宋_GB2312" w:eastAsia="仿宋_GB2312" w:hAnsi="宋体" w:hint="eastAsia"/>
          <w:b/>
          <w:bCs/>
          <w:color w:val="000000"/>
          <w:sz w:val="28"/>
          <w:szCs w:val="28"/>
        </w:rPr>
        <w:t>）专业集中实践教学课程</w:t>
      </w:r>
    </w:p>
    <w:tbl>
      <w:tblPr>
        <w:tblpPr w:leftFromText="180" w:rightFromText="180" w:vertAnchor="text" w:horzAnchor="margin" w:tblpXSpec="center" w:tblpY="584"/>
        <w:tblOverlap w:val="never"/>
        <w:tblW w:w="9209" w:type="dxa"/>
        <w:tblLayout w:type="fixed"/>
        <w:tblLook w:val="00A0"/>
      </w:tblPr>
      <w:tblGrid>
        <w:gridCol w:w="656"/>
        <w:gridCol w:w="408"/>
        <w:gridCol w:w="1738"/>
        <w:gridCol w:w="708"/>
        <w:gridCol w:w="558"/>
        <w:gridCol w:w="461"/>
        <w:gridCol w:w="439"/>
        <w:gridCol w:w="540"/>
        <w:gridCol w:w="540"/>
        <w:gridCol w:w="581"/>
        <w:gridCol w:w="672"/>
        <w:gridCol w:w="1235"/>
        <w:gridCol w:w="673"/>
      </w:tblGrid>
      <w:tr w:rsidR="00B76E78" w:rsidRPr="00121D60" w:rsidTr="00F036DB">
        <w:trPr>
          <w:trHeight w:val="423"/>
        </w:trPr>
        <w:tc>
          <w:tcPr>
            <w:tcW w:w="656"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模块</w:t>
            </w:r>
          </w:p>
        </w:tc>
        <w:tc>
          <w:tcPr>
            <w:tcW w:w="2146" w:type="dxa"/>
            <w:gridSpan w:val="2"/>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实训项目</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学分</w:t>
            </w:r>
          </w:p>
        </w:tc>
        <w:tc>
          <w:tcPr>
            <w:tcW w:w="558"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学时</w:t>
            </w:r>
          </w:p>
        </w:tc>
        <w:tc>
          <w:tcPr>
            <w:tcW w:w="3233" w:type="dxa"/>
            <w:gridSpan w:val="6"/>
            <w:tcBorders>
              <w:top w:val="single" w:sz="4" w:space="0" w:color="auto"/>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学期与学时安排</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场地</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r w:rsidRPr="00121D60">
              <w:rPr>
                <w:rFonts w:ascii="仿宋_GB2312" w:eastAsia="仿宋_GB2312" w:hAnsi="宋体" w:cs="宋体" w:hint="eastAsia"/>
                <w:color w:val="000000"/>
                <w:kern w:val="0"/>
                <w:szCs w:val="21"/>
              </w:rPr>
              <w:t>备注</w:t>
            </w:r>
          </w:p>
        </w:tc>
      </w:tr>
      <w:tr w:rsidR="00B76E78" w:rsidRPr="00121D60" w:rsidTr="00F036DB">
        <w:trPr>
          <w:trHeight w:val="423"/>
        </w:trPr>
        <w:tc>
          <w:tcPr>
            <w:tcW w:w="656"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hAnsi="宋体" w:cs="宋体"/>
                <w:color w:val="000000"/>
                <w:kern w:val="0"/>
                <w:sz w:val="24"/>
              </w:rPr>
            </w:pPr>
          </w:p>
        </w:tc>
        <w:tc>
          <w:tcPr>
            <w:tcW w:w="2146" w:type="dxa"/>
            <w:gridSpan w:val="2"/>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hAnsi="宋体" w:cs="宋体"/>
                <w:color w:val="000000"/>
                <w:kern w:val="0"/>
                <w:sz w:val="24"/>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hAnsi="宋体" w:cs="宋体"/>
                <w:color w:val="000000"/>
                <w:kern w:val="0"/>
                <w:sz w:val="24"/>
              </w:rPr>
            </w:pP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一</w:t>
            </w: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二</w:t>
            </w: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三</w:t>
            </w: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四</w:t>
            </w:r>
          </w:p>
        </w:tc>
        <w:tc>
          <w:tcPr>
            <w:tcW w:w="58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五</w:t>
            </w:r>
          </w:p>
        </w:tc>
        <w:tc>
          <w:tcPr>
            <w:tcW w:w="672"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六</w:t>
            </w:r>
          </w:p>
        </w:tc>
        <w:tc>
          <w:tcPr>
            <w:tcW w:w="1235"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hAnsi="宋体" w:cs="宋体"/>
                <w:color w:val="000000"/>
                <w:kern w:val="0"/>
                <w:sz w:val="24"/>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cs="宋体"/>
                <w:color w:val="000000"/>
                <w:kern w:val="0"/>
                <w:szCs w:val="21"/>
              </w:rPr>
            </w:pPr>
          </w:p>
        </w:tc>
      </w:tr>
      <w:tr w:rsidR="00B76E78" w:rsidRPr="00121D60" w:rsidTr="00F036DB">
        <w:trPr>
          <w:trHeight w:val="457"/>
        </w:trPr>
        <w:tc>
          <w:tcPr>
            <w:tcW w:w="656" w:type="dxa"/>
            <w:vMerge w:val="restart"/>
            <w:tcBorders>
              <w:top w:val="nil"/>
              <w:left w:val="single" w:sz="4" w:space="0" w:color="auto"/>
              <w:bottom w:val="single" w:sz="4" w:space="0" w:color="auto"/>
              <w:right w:val="single" w:sz="4" w:space="0" w:color="auto"/>
            </w:tcBorders>
            <w:vAlign w:val="center"/>
          </w:tcPr>
          <w:p w:rsidR="00B76E78" w:rsidRPr="00121D60" w:rsidRDefault="00B76E78" w:rsidP="00375038">
            <w:pPr>
              <w:widowControl/>
              <w:spacing w:line="360" w:lineRule="exact"/>
              <w:jc w:val="center"/>
              <w:rPr>
                <w:rFonts w:ascii="仿宋_GB2312" w:eastAsia="仿宋_GB2312" w:cs="宋体"/>
                <w:color w:val="000000"/>
                <w:kern w:val="0"/>
                <w:sz w:val="24"/>
              </w:rPr>
            </w:pPr>
            <w:r w:rsidRPr="00121D60">
              <w:rPr>
                <w:rFonts w:ascii="仿宋_GB2312" w:eastAsia="仿宋_GB2312" w:hAnsi="宋体" w:cs="宋体" w:hint="eastAsia"/>
                <w:color w:val="000000"/>
                <w:kern w:val="0"/>
                <w:sz w:val="24"/>
              </w:rPr>
              <w:t>专业集中实训课程</w:t>
            </w:r>
          </w:p>
        </w:tc>
        <w:tc>
          <w:tcPr>
            <w:tcW w:w="4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kern w:val="0"/>
                <w:szCs w:val="21"/>
              </w:rPr>
            </w:pPr>
            <w:r w:rsidRPr="00121D60">
              <w:rPr>
                <w:rFonts w:ascii="仿宋_GB2312" w:eastAsia="仿宋_GB2312" w:hAnsi="宋体" w:cs="宋体"/>
                <w:kern w:val="0"/>
                <w:szCs w:val="21"/>
              </w:rPr>
              <w:t>1</w:t>
            </w:r>
          </w:p>
        </w:tc>
        <w:tc>
          <w:tcPr>
            <w:tcW w:w="173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ERP</w:t>
            </w:r>
            <w:r w:rsidRPr="00121D60">
              <w:rPr>
                <w:rFonts w:ascii="仿宋_GB2312" w:eastAsia="仿宋_GB2312" w:hAnsi="宋体" w:cs="宋体" w:hint="eastAsia"/>
                <w:color w:val="000000"/>
                <w:kern w:val="0"/>
                <w:sz w:val="24"/>
              </w:rPr>
              <w:t>沙盘模拟实训</w:t>
            </w:r>
          </w:p>
        </w:tc>
        <w:tc>
          <w:tcPr>
            <w:tcW w:w="7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kern w:val="0"/>
                <w:sz w:val="24"/>
              </w:rPr>
            </w:pPr>
            <w:r w:rsidRPr="00121D60">
              <w:rPr>
                <w:rFonts w:ascii="仿宋_GB2312" w:eastAsia="仿宋_GB2312" w:hAnsi="宋体" w:cs="宋体"/>
                <w:kern w:val="0"/>
                <w:sz w:val="24"/>
              </w:rPr>
              <w:t>1</w:t>
            </w:r>
            <w:r w:rsidR="00F036DB">
              <w:rPr>
                <w:rFonts w:ascii="仿宋_GB2312" w:eastAsia="仿宋_GB2312" w:hAnsi="宋体" w:cs="宋体" w:hint="eastAsia"/>
                <w:kern w:val="0"/>
                <w:sz w:val="24"/>
              </w:rPr>
              <w:t>.5</w:t>
            </w:r>
          </w:p>
        </w:tc>
        <w:tc>
          <w:tcPr>
            <w:tcW w:w="558" w:type="dxa"/>
            <w:tcBorders>
              <w:top w:val="nil"/>
              <w:left w:val="nil"/>
              <w:bottom w:val="single" w:sz="4" w:space="0" w:color="auto"/>
              <w:right w:val="single" w:sz="4" w:space="0" w:color="auto"/>
            </w:tcBorders>
            <w:vAlign w:val="center"/>
          </w:tcPr>
          <w:p w:rsidR="00B76E78" w:rsidRPr="00121D60" w:rsidRDefault="00B76E78" w:rsidP="00F036DB">
            <w:pPr>
              <w:widowControl/>
              <w:jc w:val="center"/>
              <w:rPr>
                <w:rFonts w:ascii="仿宋_GB2312" w:eastAsia="仿宋_GB2312" w:hAnsi="宋体" w:cs="宋体"/>
                <w:kern w:val="0"/>
                <w:sz w:val="24"/>
              </w:rPr>
            </w:pPr>
            <w:r w:rsidRPr="00121D60">
              <w:rPr>
                <w:rFonts w:ascii="仿宋_GB2312" w:eastAsia="仿宋_GB2312" w:hAnsi="宋体" w:cs="宋体"/>
                <w:kern w:val="0"/>
                <w:sz w:val="24"/>
              </w:rPr>
              <w:t>3</w:t>
            </w:r>
            <w:r w:rsidR="00F036DB">
              <w:rPr>
                <w:rFonts w:ascii="仿宋_GB2312" w:eastAsia="仿宋_GB2312" w:hAnsi="宋体" w:cs="宋体" w:hint="eastAsia"/>
                <w:kern w:val="0"/>
                <w:sz w:val="24"/>
              </w:rPr>
              <w:t>9</w:t>
            </w: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kern w:val="0"/>
                <w:sz w:val="24"/>
              </w:rPr>
            </w:pP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kern w:val="0"/>
                <w:sz w:val="24"/>
              </w:rPr>
            </w:pPr>
            <w:r>
              <w:rPr>
                <w:rFonts w:ascii="仿宋_GB2312" w:eastAsia="仿宋_GB2312" w:hAnsi="宋体" w:cs="宋体" w:hint="eastAsia"/>
                <w:kern w:val="0"/>
                <w:sz w:val="24"/>
              </w:rPr>
              <w:t>39</w:t>
            </w: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kern w:val="0"/>
                <w:sz w:val="24"/>
              </w:rPr>
            </w:pPr>
          </w:p>
        </w:tc>
        <w:tc>
          <w:tcPr>
            <w:tcW w:w="58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672" w:type="dxa"/>
            <w:tcBorders>
              <w:top w:val="nil"/>
              <w:left w:val="nil"/>
              <w:bottom w:val="single" w:sz="4" w:space="0" w:color="auto"/>
              <w:right w:val="single" w:sz="4" w:space="0" w:color="auto"/>
            </w:tcBorders>
            <w:vAlign w:val="center"/>
          </w:tcPr>
          <w:p w:rsidR="00B76E78" w:rsidRPr="00121D60" w:rsidRDefault="00B76E78" w:rsidP="00375038">
            <w:pPr>
              <w:spacing w:line="280" w:lineRule="exact"/>
              <w:jc w:val="center"/>
              <w:rPr>
                <w:rFonts w:ascii="仿宋_GB2312" w:eastAsia="仿宋_GB2312" w:cs="宋体"/>
                <w:color w:val="000000"/>
                <w:kern w:val="0"/>
                <w:szCs w:val="21"/>
              </w:rPr>
            </w:pPr>
          </w:p>
        </w:tc>
        <w:tc>
          <w:tcPr>
            <w:tcW w:w="1235"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673"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r>
      <w:tr w:rsidR="00B76E78" w:rsidRPr="00121D60" w:rsidTr="00F036DB">
        <w:trPr>
          <w:trHeight w:val="457"/>
        </w:trPr>
        <w:tc>
          <w:tcPr>
            <w:tcW w:w="656" w:type="dxa"/>
            <w:vMerge/>
            <w:tcBorders>
              <w:top w:val="nil"/>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cs="宋体"/>
                <w:color w:val="000000"/>
                <w:kern w:val="0"/>
                <w:szCs w:val="21"/>
              </w:rPr>
            </w:pPr>
          </w:p>
        </w:tc>
        <w:tc>
          <w:tcPr>
            <w:tcW w:w="408" w:type="dxa"/>
            <w:tcBorders>
              <w:top w:val="nil"/>
              <w:left w:val="nil"/>
              <w:bottom w:val="single" w:sz="4" w:space="0" w:color="auto"/>
              <w:right w:val="single" w:sz="4" w:space="0" w:color="auto"/>
            </w:tcBorders>
            <w:vAlign w:val="center"/>
          </w:tcPr>
          <w:p w:rsidR="00B76E78" w:rsidRPr="00121D60" w:rsidRDefault="00B76E78" w:rsidP="00375038">
            <w:pPr>
              <w:widowControl/>
              <w:rPr>
                <w:rFonts w:ascii="仿宋_GB2312" w:eastAsia="仿宋_GB2312" w:cs="宋体"/>
                <w:kern w:val="0"/>
                <w:szCs w:val="21"/>
              </w:rPr>
            </w:pPr>
            <w:r w:rsidRPr="00121D60">
              <w:rPr>
                <w:rFonts w:ascii="仿宋_GB2312" w:eastAsia="仿宋_GB2312" w:hAnsi="宋体" w:cs="宋体"/>
                <w:kern w:val="0"/>
                <w:szCs w:val="21"/>
              </w:rPr>
              <w:t>2</w:t>
            </w:r>
            <w:r w:rsidRPr="00121D60">
              <w:rPr>
                <w:rFonts w:ascii="仿宋_GB2312" w:eastAsia="仿宋_GB2312" w:hAnsi="宋体" w:cs="宋体" w:hint="eastAsia"/>
                <w:kern w:val="0"/>
                <w:szCs w:val="21"/>
              </w:rPr>
              <w:t xml:space="preserve">　</w:t>
            </w:r>
          </w:p>
        </w:tc>
        <w:tc>
          <w:tcPr>
            <w:tcW w:w="173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kern w:val="0"/>
                <w:sz w:val="24"/>
              </w:rPr>
              <w:t>电子商务综合应用</w:t>
            </w:r>
          </w:p>
        </w:tc>
        <w:tc>
          <w:tcPr>
            <w:tcW w:w="7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558" w:type="dxa"/>
            <w:tcBorders>
              <w:top w:val="nil"/>
              <w:left w:val="nil"/>
              <w:bottom w:val="single" w:sz="4" w:space="0" w:color="auto"/>
              <w:right w:val="single" w:sz="4" w:space="0" w:color="auto"/>
            </w:tcBorders>
            <w:vAlign w:val="center"/>
          </w:tcPr>
          <w:p w:rsidR="00B76E78" w:rsidRPr="00121D60" w:rsidRDefault="00B76E78" w:rsidP="00F036DB">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w:t>
            </w:r>
            <w:r w:rsidR="00F036DB">
              <w:rPr>
                <w:rFonts w:ascii="仿宋_GB2312" w:eastAsia="仿宋_GB2312" w:hAnsi="宋体" w:cs="宋体" w:hint="eastAsia"/>
                <w:color w:val="000000"/>
                <w:kern w:val="0"/>
                <w:sz w:val="24"/>
              </w:rPr>
              <w:t>6</w:t>
            </w: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F036DB">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w:t>
            </w:r>
            <w:r w:rsidR="00F036DB">
              <w:rPr>
                <w:rFonts w:ascii="仿宋_GB2312" w:eastAsia="仿宋_GB2312" w:hAnsi="宋体" w:cs="宋体" w:hint="eastAsia"/>
                <w:color w:val="000000"/>
                <w:kern w:val="0"/>
                <w:sz w:val="24"/>
              </w:rPr>
              <w:t>6</w:t>
            </w:r>
          </w:p>
        </w:tc>
        <w:tc>
          <w:tcPr>
            <w:tcW w:w="58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672"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1235"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机房实训室</w:t>
            </w:r>
          </w:p>
        </w:tc>
        <w:tc>
          <w:tcPr>
            <w:tcW w:w="673"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考证</w:t>
            </w:r>
          </w:p>
        </w:tc>
      </w:tr>
      <w:tr w:rsidR="00B76E78" w:rsidRPr="00121D60" w:rsidTr="00F036DB">
        <w:trPr>
          <w:trHeight w:val="457"/>
        </w:trPr>
        <w:tc>
          <w:tcPr>
            <w:tcW w:w="656" w:type="dxa"/>
            <w:vMerge/>
            <w:tcBorders>
              <w:top w:val="nil"/>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cs="宋体"/>
                <w:color w:val="000000"/>
                <w:kern w:val="0"/>
                <w:szCs w:val="21"/>
              </w:rPr>
            </w:pPr>
          </w:p>
        </w:tc>
        <w:tc>
          <w:tcPr>
            <w:tcW w:w="408" w:type="dxa"/>
            <w:tcBorders>
              <w:top w:val="nil"/>
              <w:left w:val="nil"/>
              <w:bottom w:val="single" w:sz="4" w:space="0" w:color="auto"/>
              <w:right w:val="single" w:sz="4" w:space="0" w:color="auto"/>
            </w:tcBorders>
            <w:vAlign w:val="center"/>
          </w:tcPr>
          <w:p w:rsidR="00B76E78" w:rsidRPr="00121D60" w:rsidRDefault="00B76E78" w:rsidP="00375038">
            <w:pPr>
              <w:widowControl/>
              <w:rPr>
                <w:rFonts w:ascii="仿宋_GB2312" w:eastAsia="仿宋_GB2312" w:cs="宋体"/>
                <w:kern w:val="0"/>
                <w:szCs w:val="21"/>
              </w:rPr>
            </w:pPr>
            <w:r w:rsidRPr="00121D60">
              <w:rPr>
                <w:rFonts w:ascii="仿宋_GB2312" w:eastAsia="仿宋_GB2312" w:hAnsi="宋体" w:cs="宋体"/>
                <w:kern w:val="0"/>
                <w:szCs w:val="21"/>
              </w:rPr>
              <w:t>3</w:t>
            </w:r>
            <w:r w:rsidRPr="00121D60">
              <w:rPr>
                <w:rFonts w:ascii="仿宋_GB2312" w:eastAsia="仿宋_GB2312" w:hAnsi="宋体" w:cs="宋体" w:hint="eastAsia"/>
                <w:kern w:val="0"/>
                <w:szCs w:val="21"/>
              </w:rPr>
              <w:t xml:space="preserve">　</w:t>
            </w:r>
          </w:p>
        </w:tc>
        <w:tc>
          <w:tcPr>
            <w:tcW w:w="173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kern w:val="0"/>
                <w:sz w:val="24"/>
              </w:rPr>
            </w:pPr>
            <w:r w:rsidRPr="00121D60">
              <w:rPr>
                <w:rFonts w:ascii="仿宋_GB2312" w:eastAsia="仿宋_GB2312" w:hAnsi="宋体" w:cs="宋体" w:hint="eastAsia"/>
                <w:kern w:val="0"/>
                <w:sz w:val="24"/>
              </w:rPr>
              <w:t>校企合作项目</w:t>
            </w:r>
          </w:p>
          <w:p w:rsidR="00B76E78" w:rsidRPr="00121D60" w:rsidRDefault="00B76E78" w:rsidP="00375038">
            <w:pPr>
              <w:widowControl/>
              <w:jc w:val="center"/>
              <w:rPr>
                <w:rFonts w:ascii="仿宋_GB2312" w:eastAsia="仿宋_GB2312" w:hAnsi="宋体" w:cs="宋体"/>
                <w:kern w:val="0"/>
                <w:sz w:val="24"/>
              </w:rPr>
            </w:pPr>
            <w:r w:rsidRPr="00121D60">
              <w:rPr>
                <w:rFonts w:ascii="仿宋_GB2312" w:eastAsia="仿宋_GB2312" w:hAnsi="宋体" w:cs="宋体" w:hint="eastAsia"/>
                <w:kern w:val="0"/>
                <w:sz w:val="24"/>
              </w:rPr>
              <w:t>生产性实践</w:t>
            </w:r>
          </w:p>
        </w:tc>
        <w:tc>
          <w:tcPr>
            <w:tcW w:w="7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w:t>
            </w:r>
          </w:p>
        </w:tc>
        <w:tc>
          <w:tcPr>
            <w:tcW w:w="558" w:type="dxa"/>
            <w:tcBorders>
              <w:top w:val="nil"/>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52</w:t>
            </w: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26</w:t>
            </w:r>
          </w:p>
        </w:tc>
        <w:tc>
          <w:tcPr>
            <w:tcW w:w="540" w:type="dxa"/>
            <w:tcBorders>
              <w:top w:val="nil"/>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26</w:t>
            </w:r>
          </w:p>
        </w:tc>
        <w:tc>
          <w:tcPr>
            <w:tcW w:w="58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672"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1235"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校企合作实训基地</w:t>
            </w:r>
          </w:p>
        </w:tc>
        <w:tc>
          <w:tcPr>
            <w:tcW w:w="673"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机动</w:t>
            </w:r>
          </w:p>
        </w:tc>
      </w:tr>
      <w:tr w:rsidR="00B76E78" w:rsidRPr="00121D60" w:rsidTr="00F036DB">
        <w:trPr>
          <w:trHeight w:val="457"/>
        </w:trPr>
        <w:tc>
          <w:tcPr>
            <w:tcW w:w="656" w:type="dxa"/>
            <w:vMerge/>
            <w:tcBorders>
              <w:top w:val="nil"/>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cs="宋体"/>
                <w:color w:val="000000"/>
                <w:kern w:val="0"/>
                <w:szCs w:val="21"/>
              </w:rPr>
            </w:pPr>
          </w:p>
        </w:tc>
        <w:tc>
          <w:tcPr>
            <w:tcW w:w="408" w:type="dxa"/>
            <w:tcBorders>
              <w:top w:val="nil"/>
              <w:left w:val="nil"/>
              <w:bottom w:val="single" w:sz="4" w:space="0" w:color="auto"/>
              <w:right w:val="single" w:sz="4" w:space="0" w:color="auto"/>
            </w:tcBorders>
            <w:vAlign w:val="center"/>
          </w:tcPr>
          <w:p w:rsidR="00B76E78" w:rsidRPr="00121D60" w:rsidRDefault="00B76E78" w:rsidP="00375038">
            <w:pPr>
              <w:widowControl/>
              <w:rPr>
                <w:rFonts w:ascii="仿宋_GB2312" w:eastAsia="仿宋_GB2312" w:cs="宋体"/>
                <w:kern w:val="0"/>
                <w:szCs w:val="21"/>
              </w:rPr>
            </w:pPr>
            <w:r w:rsidRPr="00121D60">
              <w:rPr>
                <w:rFonts w:ascii="仿宋_GB2312" w:eastAsia="仿宋_GB2312" w:hAnsi="宋体" w:cs="宋体"/>
                <w:kern w:val="0"/>
                <w:szCs w:val="21"/>
              </w:rPr>
              <w:t>4</w:t>
            </w:r>
          </w:p>
        </w:tc>
        <w:tc>
          <w:tcPr>
            <w:tcW w:w="173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kern w:val="0"/>
                <w:szCs w:val="21"/>
              </w:rPr>
            </w:pPr>
          </w:p>
        </w:tc>
        <w:tc>
          <w:tcPr>
            <w:tcW w:w="7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55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58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672"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1235"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673"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r>
      <w:tr w:rsidR="00B76E78" w:rsidRPr="00121D60" w:rsidTr="00F036DB">
        <w:trPr>
          <w:trHeight w:val="457"/>
        </w:trPr>
        <w:tc>
          <w:tcPr>
            <w:tcW w:w="656" w:type="dxa"/>
            <w:vMerge/>
            <w:tcBorders>
              <w:top w:val="nil"/>
              <w:left w:val="single" w:sz="4" w:space="0" w:color="auto"/>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cs="宋体"/>
                <w:color w:val="000000"/>
                <w:kern w:val="0"/>
                <w:szCs w:val="21"/>
              </w:rPr>
            </w:pPr>
          </w:p>
        </w:tc>
        <w:tc>
          <w:tcPr>
            <w:tcW w:w="408" w:type="dxa"/>
            <w:tcBorders>
              <w:top w:val="nil"/>
              <w:left w:val="nil"/>
              <w:bottom w:val="single" w:sz="4" w:space="0" w:color="auto"/>
              <w:right w:val="single" w:sz="4" w:space="0" w:color="auto"/>
            </w:tcBorders>
            <w:vAlign w:val="center"/>
          </w:tcPr>
          <w:p w:rsidR="00B76E78" w:rsidRPr="00121D60" w:rsidRDefault="00B76E78" w:rsidP="00375038">
            <w:pPr>
              <w:widowControl/>
              <w:rPr>
                <w:rFonts w:ascii="仿宋_GB2312" w:eastAsia="仿宋_GB2312" w:cs="宋体"/>
                <w:kern w:val="0"/>
                <w:szCs w:val="21"/>
              </w:rPr>
            </w:pPr>
            <w:r w:rsidRPr="00121D60">
              <w:rPr>
                <w:rFonts w:ascii="仿宋_GB2312" w:eastAsia="仿宋_GB2312" w:hAnsi="宋体" w:cs="宋体" w:hint="eastAsia"/>
                <w:kern w:val="0"/>
                <w:szCs w:val="21"/>
              </w:rPr>
              <w:t xml:space="preserve">　</w:t>
            </w:r>
          </w:p>
        </w:tc>
        <w:tc>
          <w:tcPr>
            <w:tcW w:w="1738" w:type="dxa"/>
            <w:tcBorders>
              <w:top w:val="nil"/>
              <w:left w:val="nil"/>
              <w:bottom w:val="single" w:sz="4" w:space="0" w:color="auto"/>
              <w:right w:val="single" w:sz="4" w:space="0" w:color="auto"/>
            </w:tcBorders>
            <w:vAlign w:val="center"/>
          </w:tcPr>
          <w:p w:rsidR="00B76E78" w:rsidRPr="00121D60" w:rsidRDefault="00B76E78" w:rsidP="00375038">
            <w:pPr>
              <w:widowControl/>
              <w:ind w:firstLineChars="100" w:firstLine="210"/>
              <w:rPr>
                <w:rFonts w:ascii="仿宋_GB2312" w:eastAsia="仿宋_GB2312" w:cs="宋体"/>
                <w:kern w:val="0"/>
                <w:szCs w:val="21"/>
              </w:rPr>
            </w:pPr>
            <w:r w:rsidRPr="00121D60">
              <w:rPr>
                <w:rFonts w:ascii="仿宋_GB2312" w:eastAsia="仿宋_GB2312" w:hAnsi="宋体" w:cs="宋体" w:hint="eastAsia"/>
                <w:kern w:val="0"/>
                <w:szCs w:val="21"/>
              </w:rPr>
              <w:t>合计</w:t>
            </w:r>
          </w:p>
        </w:tc>
        <w:tc>
          <w:tcPr>
            <w:tcW w:w="7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4</w:t>
            </w:r>
            <w:r w:rsidR="00F036DB">
              <w:rPr>
                <w:rFonts w:ascii="仿宋_GB2312" w:eastAsia="仿宋_GB2312" w:hAnsi="宋体" w:cs="宋体" w:hint="eastAsia"/>
                <w:color w:val="000000"/>
                <w:kern w:val="0"/>
                <w:sz w:val="24"/>
              </w:rPr>
              <w:t>.5</w:t>
            </w:r>
          </w:p>
        </w:tc>
        <w:tc>
          <w:tcPr>
            <w:tcW w:w="558" w:type="dxa"/>
            <w:tcBorders>
              <w:top w:val="nil"/>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117</w:t>
            </w: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65</w:t>
            </w:r>
          </w:p>
        </w:tc>
        <w:tc>
          <w:tcPr>
            <w:tcW w:w="540" w:type="dxa"/>
            <w:tcBorders>
              <w:top w:val="nil"/>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52</w:t>
            </w:r>
          </w:p>
        </w:tc>
        <w:tc>
          <w:tcPr>
            <w:tcW w:w="58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672" w:type="dxa"/>
            <w:tcBorders>
              <w:top w:val="nil"/>
              <w:left w:val="single" w:sz="4" w:space="0" w:color="auto"/>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1235"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c>
          <w:tcPr>
            <w:tcW w:w="673"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r>
      <w:tr w:rsidR="00B76E78" w:rsidRPr="00121D60" w:rsidTr="00F036DB">
        <w:trPr>
          <w:trHeight w:val="457"/>
        </w:trPr>
        <w:tc>
          <w:tcPr>
            <w:tcW w:w="656" w:type="dxa"/>
            <w:vMerge w:val="restart"/>
            <w:tcBorders>
              <w:top w:val="single" w:sz="4" w:space="0" w:color="auto"/>
              <w:left w:val="single" w:sz="4" w:space="0" w:color="auto"/>
              <w:right w:val="single" w:sz="4" w:space="0" w:color="auto"/>
            </w:tcBorders>
            <w:vAlign w:val="center"/>
          </w:tcPr>
          <w:p w:rsidR="00B76E78" w:rsidRPr="00121D60" w:rsidRDefault="00B76E78" w:rsidP="00375038">
            <w:pPr>
              <w:widowControl/>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职业综合实践</w:t>
            </w:r>
          </w:p>
        </w:tc>
        <w:tc>
          <w:tcPr>
            <w:tcW w:w="2146" w:type="dxa"/>
            <w:gridSpan w:val="2"/>
            <w:tcBorders>
              <w:top w:val="nil"/>
              <w:left w:val="nil"/>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hAnsi="宋体" w:cs="宋体"/>
                <w:kern w:val="0"/>
                <w:sz w:val="24"/>
              </w:rPr>
            </w:pPr>
            <w:r w:rsidRPr="00121D60">
              <w:rPr>
                <w:rFonts w:ascii="仿宋_GB2312" w:eastAsia="仿宋_GB2312" w:hAnsi="宋体" w:cs="宋体" w:hint="eastAsia"/>
                <w:kern w:val="0"/>
                <w:sz w:val="24"/>
              </w:rPr>
              <w:t>认知实习、跟岗实习、</w:t>
            </w:r>
          </w:p>
        </w:tc>
        <w:tc>
          <w:tcPr>
            <w:tcW w:w="7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15</w:t>
            </w:r>
          </w:p>
        </w:tc>
        <w:tc>
          <w:tcPr>
            <w:tcW w:w="55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390</w:t>
            </w: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81" w:type="dxa"/>
            <w:tcBorders>
              <w:top w:val="nil"/>
              <w:left w:val="nil"/>
              <w:bottom w:val="single" w:sz="4" w:space="0" w:color="auto"/>
              <w:right w:val="single" w:sz="4" w:space="0" w:color="auto"/>
            </w:tcBorders>
            <w:vAlign w:val="center"/>
          </w:tcPr>
          <w:p w:rsidR="00B76E78" w:rsidRPr="00121D60" w:rsidRDefault="00B76E78" w:rsidP="0037503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390</w:t>
            </w:r>
          </w:p>
        </w:tc>
        <w:tc>
          <w:tcPr>
            <w:tcW w:w="672" w:type="dxa"/>
            <w:tcBorders>
              <w:top w:val="nil"/>
              <w:left w:val="single" w:sz="4" w:space="0" w:color="auto"/>
              <w:bottom w:val="single" w:sz="4" w:space="0" w:color="auto"/>
              <w:right w:val="single" w:sz="4" w:space="0" w:color="auto"/>
            </w:tcBorders>
            <w:vAlign w:val="center"/>
          </w:tcPr>
          <w:p w:rsidR="00B76E78" w:rsidRPr="00121D60" w:rsidRDefault="00B76E78" w:rsidP="00375038">
            <w:pPr>
              <w:widowControl/>
              <w:jc w:val="center"/>
              <w:textAlignment w:val="center"/>
              <w:rPr>
                <w:rFonts w:ascii="仿宋_GB2312" w:eastAsia="仿宋_GB2312" w:hAnsi="仿宋" w:cs="仿宋"/>
                <w:color w:val="000000"/>
                <w:kern w:val="0"/>
                <w:sz w:val="22"/>
                <w:szCs w:val="22"/>
              </w:rPr>
            </w:pPr>
          </w:p>
        </w:tc>
        <w:tc>
          <w:tcPr>
            <w:tcW w:w="1235"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673"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r>
      <w:tr w:rsidR="00B76E78" w:rsidRPr="00121D60" w:rsidTr="00F036DB">
        <w:trPr>
          <w:trHeight w:val="457"/>
        </w:trPr>
        <w:tc>
          <w:tcPr>
            <w:tcW w:w="656" w:type="dxa"/>
            <w:vMerge/>
            <w:tcBorders>
              <w:left w:val="single" w:sz="4" w:space="0" w:color="auto"/>
              <w:right w:val="single" w:sz="4" w:space="0" w:color="auto"/>
            </w:tcBorders>
            <w:vAlign w:val="center"/>
          </w:tcPr>
          <w:p w:rsidR="00B76E78" w:rsidRPr="00121D60" w:rsidRDefault="00B76E78" w:rsidP="00375038">
            <w:pPr>
              <w:widowControl/>
              <w:rPr>
                <w:rFonts w:ascii="仿宋_GB2312" w:eastAsia="仿宋_GB2312" w:hAnsi="宋体" w:cs="宋体"/>
                <w:color w:val="000000"/>
                <w:kern w:val="0"/>
                <w:sz w:val="24"/>
              </w:rPr>
            </w:pPr>
          </w:p>
        </w:tc>
        <w:tc>
          <w:tcPr>
            <w:tcW w:w="2146" w:type="dxa"/>
            <w:gridSpan w:val="2"/>
            <w:tcBorders>
              <w:top w:val="nil"/>
              <w:left w:val="nil"/>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hAnsi="宋体" w:cs="宋体"/>
                <w:kern w:val="0"/>
                <w:sz w:val="24"/>
              </w:rPr>
            </w:pPr>
            <w:r w:rsidRPr="00121D60">
              <w:rPr>
                <w:rFonts w:ascii="仿宋_GB2312" w:eastAsia="仿宋_GB2312" w:hAnsi="宋体" w:cs="宋体" w:hint="eastAsia"/>
                <w:kern w:val="0"/>
                <w:sz w:val="24"/>
              </w:rPr>
              <w:t>教学总结</w:t>
            </w:r>
          </w:p>
        </w:tc>
        <w:tc>
          <w:tcPr>
            <w:tcW w:w="7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w:t>
            </w:r>
          </w:p>
        </w:tc>
        <w:tc>
          <w:tcPr>
            <w:tcW w:w="55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81" w:type="dxa"/>
            <w:tcBorders>
              <w:top w:val="nil"/>
              <w:left w:val="nil"/>
              <w:bottom w:val="single" w:sz="4" w:space="0" w:color="auto"/>
              <w:right w:val="single" w:sz="4" w:space="0" w:color="auto"/>
            </w:tcBorders>
            <w:vAlign w:val="center"/>
          </w:tcPr>
          <w:p w:rsidR="00B76E78" w:rsidRPr="00121D60" w:rsidRDefault="00B76E78" w:rsidP="00375038">
            <w:pPr>
              <w:widowControl/>
              <w:jc w:val="center"/>
              <w:textAlignment w:val="center"/>
              <w:rPr>
                <w:rFonts w:ascii="仿宋_GB2312" w:eastAsia="仿宋_GB2312" w:hAnsi="仿宋" w:cs="仿宋"/>
                <w:color w:val="000000"/>
                <w:kern w:val="0"/>
                <w:sz w:val="22"/>
                <w:szCs w:val="22"/>
              </w:rPr>
            </w:pPr>
          </w:p>
        </w:tc>
        <w:tc>
          <w:tcPr>
            <w:tcW w:w="672" w:type="dxa"/>
            <w:tcBorders>
              <w:top w:val="nil"/>
              <w:left w:val="single" w:sz="4" w:space="0" w:color="auto"/>
              <w:bottom w:val="single" w:sz="4" w:space="0" w:color="auto"/>
              <w:right w:val="single" w:sz="4" w:space="0" w:color="auto"/>
            </w:tcBorders>
            <w:vAlign w:val="center"/>
          </w:tcPr>
          <w:p w:rsidR="00B76E78" w:rsidRPr="00121D60" w:rsidRDefault="00B76E78" w:rsidP="00375038">
            <w:pPr>
              <w:widowControl/>
              <w:jc w:val="center"/>
              <w:textAlignment w:val="center"/>
              <w:rPr>
                <w:rFonts w:ascii="仿宋_GB2312" w:eastAsia="仿宋_GB2312" w:hAnsi="仿宋" w:cs="仿宋"/>
                <w:color w:val="000000"/>
                <w:kern w:val="0"/>
                <w:sz w:val="22"/>
                <w:szCs w:val="22"/>
              </w:rPr>
            </w:pPr>
          </w:p>
        </w:tc>
        <w:tc>
          <w:tcPr>
            <w:tcW w:w="1235"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673"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r>
      <w:tr w:rsidR="00B76E78" w:rsidRPr="00121D60" w:rsidTr="00F036DB">
        <w:trPr>
          <w:trHeight w:val="457"/>
        </w:trPr>
        <w:tc>
          <w:tcPr>
            <w:tcW w:w="656" w:type="dxa"/>
            <w:vMerge/>
            <w:tcBorders>
              <w:left w:val="single" w:sz="4" w:space="0" w:color="auto"/>
              <w:right w:val="single" w:sz="4" w:space="0" w:color="auto"/>
            </w:tcBorders>
            <w:vAlign w:val="center"/>
          </w:tcPr>
          <w:p w:rsidR="00B76E78" w:rsidRPr="00121D60" w:rsidRDefault="00B76E78" w:rsidP="00375038">
            <w:pPr>
              <w:widowControl/>
              <w:rPr>
                <w:rFonts w:ascii="仿宋_GB2312" w:eastAsia="仿宋_GB2312" w:hAnsi="宋体" w:cs="宋体"/>
                <w:color w:val="000000"/>
                <w:kern w:val="0"/>
                <w:sz w:val="24"/>
              </w:rPr>
            </w:pPr>
          </w:p>
        </w:tc>
        <w:tc>
          <w:tcPr>
            <w:tcW w:w="2146" w:type="dxa"/>
            <w:gridSpan w:val="2"/>
            <w:tcBorders>
              <w:top w:val="nil"/>
              <w:left w:val="nil"/>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hAnsi="宋体" w:cs="宋体"/>
                <w:kern w:val="0"/>
                <w:sz w:val="24"/>
              </w:rPr>
            </w:pPr>
            <w:r w:rsidRPr="00121D60">
              <w:rPr>
                <w:rFonts w:ascii="仿宋_GB2312" w:eastAsia="仿宋_GB2312" w:hAnsi="宋体" w:cs="宋体" w:hint="eastAsia"/>
                <w:kern w:val="0"/>
                <w:sz w:val="24"/>
              </w:rPr>
              <w:t>毕业实习顶岗实习（含毕业实习报告）</w:t>
            </w:r>
          </w:p>
        </w:tc>
        <w:tc>
          <w:tcPr>
            <w:tcW w:w="7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20</w:t>
            </w:r>
          </w:p>
        </w:tc>
        <w:tc>
          <w:tcPr>
            <w:tcW w:w="55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520</w:t>
            </w: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81" w:type="dxa"/>
            <w:tcBorders>
              <w:top w:val="nil"/>
              <w:left w:val="nil"/>
              <w:bottom w:val="single" w:sz="4" w:space="0" w:color="auto"/>
              <w:right w:val="single" w:sz="4" w:space="0" w:color="auto"/>
            </w:tcBorders>
            <w:vAlign w:val="center"/>
          </w:tcPr>
          <w:p w:rsidR="00B76E78" w:rsidRPr="00121D60" w:rsidRDefault="00B76E78" w:rsidP="00375038">
            <w:pPr>
              <w:widowControl/>
              <w:jc w:val="center"/>
              <w:textAlignment w:val="center"/>
              <w:rPr>
                <w:rFonts w:ascii="仿宋_GB2312" w:eastAsia="仿宋_GB2312" w:hAnsi="仿宋" w:cs="仿宋"/>
                <w:color w:val="000000"/>
                <w:kern w:val="0"/>
                <w:sz w:val="22"/>
                <w:szCs w:val="22"/>
              </w:rPr>
            </w:pPr>
          </w:p>
        </w:tc>
        <w:tc>
          <w:tcPr>
            <w:tcW w:w="672" w:type="dxa"/>
            <w:tcBorders>
              <w:top w:val="nil"/>
              <w:left w:val="single" w:sz="4" w:space="0" w:color="auto"/>
              <w:bottom w:val="single" w:sz="4" w:space="0" w:color="auto"/>
              <w:right w:val="single" w:sz="4" w:space="0" w:color="auto"/>
            </w:tcBorders>
            <w:vAlign w:val="center"/>
          </w:tcPr>
          <w:p w:rsidR="00B76E78" w:rsidRPr="00121D60" w:rsidRDefault="00B76E78" w:rsidP="0037503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520</w:t>
            </w:r>
          </w:p>
        </w:tc>
        <w:tc>
          <w:tcPr>
            <w:tcW w:w="1235"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673"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r>
      <w:tr w:rsidR="00B76E78" w:rsidRPr="00121D60" w:rsidTr="00F036DB">
        <w:trPr>
          <w:trHeight w:val="457"/>
        </w:trPr>
        <w:tc>
          <w:tcPr>
            <w:tcW w:w="656" w:type="dxa"/>
            <w:vMerge/>
            <w:tcBorders>
              <w:left w:val="single" w:sz="4" w:space="0" w:color="auto"/>
              <w:bottom w:val="single" w:sz="4" w:space="0" w:color="auto"/>
              <w:right w:val="single" w:sz="4" w:space="0" w:color="auto"/>
            </w:tcBorders>
            <w:vAlign w:val="center"/>
          </w:tcPr>
          <w:p w:rsidR="00B76E78" w:rsidRPr="00121D60" w:rsidRDefault="00B76E78" w:rsidP="00375038">
            <w:pPr>
              <w:widowControl/>
              <w:rPr>
                <w:rFonts w:ascii="仿宋_GB2312" w:eastAsia="仿宋_GB2312" w:hAnsi="宋体" w:cs="宋体"/>
                <w:color w:val="000000"/>
                <w:kern w:val="0"/>
                <w:sz w:val="24"/>
              </w:rPr>
            </w:pPr>
          </w:p>
        </w:tc>
        <w:tc>
          <w:tcPr>
            <w:tcW w:w="2146" w:type="dxa"/>
            <w:gridSpan w:val="2"/>
            <w:tcBorders>
              <w:top w:val="nil"/>
              <w:left w:val="nil"/>
              <w:bottom w:val="single" w:sz="4" w:space="0" w:color="auto"/>
              <w:right w:val="single" w:sz="4" w:space="0" w:color="auto"/>
            </w:tcBorders>
            <w:vAlign w:val="center"/>
          </w:tcPr>
          <w:p w:rsidR="00B76E78" w:rsidRPr="00121D60" w:rsidRDefault="00B76E78" w:rsidP="00375038">
            <w:pPr>
              <w:widowControl/>
              <w:jc w:val="left"/>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小计</w:t>
            </w:r>
          </w:p>
        </w:tc>
        <w:tc>
          <w:tcPr>
            <w:tcW w:w="708"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36</w:t>
            </w:r>
          </w:p>
        </w:tc>
        <w:tc>
          <w:tcPr>
            <w:tcW w:w="558" w:type="dxa"/>
            <w:tcBorders>
              <w:top w:val="nil"/>
              <w:left w:val="nil"/>
              <w:bottom w:val="single" w:sz="4" w:space="0" w:color="auto"/>
              <w:right w:val="single" w:sz="4" w:space="0" w:color="auto"/>
            </w:tcBorders>
            <w:vAlign w:val="center"/>
          </w:tcPr>
          <w:p w:rsidR="00B76E78" w:rsidRPr="00121D60" w:rsidRDefault="00B76E78" w:rsidP="00F036DB">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9</w:t>
            </w:r>
            <w:r w:rsidR="00F036DB">
              <w:rPr>
                <w:rFonts w:ascii="仿宋_GB2312" w:eastAsia="仿宋_GB2312" w:hAnsi="宋体" w:cs="宋体" w:hint="eastAsia"/>
                <w:color w:val="000000"/>
                <w:kern w:val="0"/>
                <w:sz w:val="24"/>
              </w:rPr>
              <w:t>10</w:t>
            </w:r>
          </w:p>
        </w:tc>
        <w:tc>
          <w:tcPr>
            <w:tcW w:w="461"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439"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81" w:type="dxa"/>
            <w:tcBorders>
              <w:top w:val="nil"/>
              <w:left w:val="nil"/>
              <w:bottom w:val="single" w:sz="4" w:space="0" w:color="auto"/>
              <w:right w:val="single" w:sz="4" w:space="0" w:color="auto"/>
            </w:tcBorders>
            <w:vAlign w:val="center"/>
          </w:tcPr>
          <w:p w:rsidR="00B76E78" w:rsidRPr="00121D60" w:rsidRDefault="00F036DB" w:rsidP="00375038">
            <w:pPr>
              <w:widowControl/>
              <w:jc w:val="center"/>
              <w:textAlignment w:val="center"/>
              <w:rPr>
                <w:rFonts w:ascii="仿宋_GB2312" w:eastAsia="仿宋_GB2312" w:hAnsi="仿宋" w:cs="仿宋"/>
                <w:color w:val="000000"/>
                <w:kern w:val="0"/>
                <w:sz w:val="22"/>
                <w:szCs w:val="22"/>
              </w:rPr>
            </w:pPr>
            <w:r>
              <w:rPr>
                <w:rFonts w:ascii="仿宋_GB2312" w:eastAsia="仿宋_GB2312" w:hAnsi="仿宋" w:cs="仿宋" w:hint="eastAsia"/>
                <w:color w:val="000000"/>
                <w:kern w:val="0"/>
                <w:sz w:val="22"/>
                <w:szCs w:val="22"/>
              </w:rPr>
              <w:t>390</w:t>
            </w:r>
          </w:p>
        </w:tc>
        <w:tc>
          <w:tcPr>
            <w:tcW w:w="672" w:type="dxa"/>
            <w:tcBorders>
              <w:top w:val="nil"/>
              <w:left w:val="single" w:sz="4" w:space="0" w:color="auto"/>
              <w:bottom w:val="single" w:sz="4" w:space="0" w:color="auto"/>
              <w:right w:val="single" w:sz="4" w:space="0" w:color="auto"/>
            </w:tcBorders>
            <w:vAlign w:val="center"/>
          </w:tcPr>
          <w:p w:rsidR="00B76E78" w:rsidRPr="00121D60" w:rsidRDefault="00B76E78" w:rsidP="00375038">
            <w:pPr>
              <w:widowControl/>
              <w:jc w:val="center"/>
              <w:textAlignment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520</w:t>
            </w:r>
          </w:p>
        </w:tc>
        <w:tc>
          <w:tcPr>
            <w:tcW w:w="1235"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673" w:type="dxa"/>
            <w:tcBorders>
              <w:top w:val="nil"/>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r>
      <w:tr w:rsidR="00B76E78" w:rsidRPr="00121D60" w:rsidTr="00F036DB">
        <w:trPr>
          <w:trHeight w:val="457"/>
        </w:trPr>
        <w:tc>
          <w:tcPr>
            <w:tcW w:w="2802" w:type="dxa"/>
            <w:gridSpan w:val="3"/>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hint="eastAsia"/>
                <w:color w:val="000000"/>
                <w:kern w:val="0"/>
                <w:sz w:val="24"/>
              </w:rPr>
              <w:t>总计</w:t>
            </w:r>
          </w:p>
        </w:tc>
        <w:tc>
          <w:tcPr>
            <w:tcW w:w="708" w:type="dxa"/>
            <w:tcBorders>
              <w:top w:val="single" w:sz="4" w:space="0" w:color="auto"/>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40.5</w:t>
            </w:r>
          </w:p>
        </w:tc>
        <w:tc>
          <w:tcPr>
            <w:tcW w:w="558" w:type="dxa"/>
            <w:tcBorders>
              <w:top w:val="single" w:sz="4" w:space="0" w:color="auto"/>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r w:rsidRPr="00121D60">
              <w:rPr>
                <w:rFonts w:ascii="仿宋_GB2312" w:eastAsia="仿宋_GB2312" w:hAnsi="宋体" w:cs="宋体"/>
                <w:color w:val="000000"/>
                <w:kern w:val="0"/>
                <w:sz w:val="24"/>
              </w:rPr>
              <w:t>102</w:t>
            </w:r>
            <w:r w:rsidR="00F036DB">
              <w:rPr>
                <w:rFonts w:ascii="仿宋_GB2312" w:eastAsia="仿宋_GB2312" w:hAnsi="宋体" w:cs="宋体" w:hint="eastAsia"/>
                <w:color w:val="000000"/>
                <w:kern w:val="0"/>
                <w:sz w:val="24"/>
              </w:rPr>
              <w:t>7</w:t>
            </w:r>
          </w:p>
        </w:tc>
        <w:tc>
          <w:tcPr>
            <w:tcW w:w="461" w:type="dxa"/>
            <w:tcBorders>
              <w:top w:val="single" w:sz="4" w:space="0" w:color="auto"/>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439" w:type="dxa"/>
            <w:tcBorders>
              <w:top w:val="single" w:sz="4" w:space="0" w:color="auto"/>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540" w:type="dxa"/>
            <w:tcBorders>
              <w:top w:val="single" w:sz="4" w:space="0" w:color="auto"/>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65</w:t>
            </w:r>
          </w:p>
        </w:tc>
        <w:tc>
          <w:tcPr>
            <w:tcW w:w="540" w:type="dxa"/>
            <w:tcBorders>
              <w:top w:val="single" w:sz="4" w:space="0" w:color="auto"/>
              <w:left w:val="nil"/>
              <w:bottom w:val="single" w:sz="4" w:space="0" w:color="auto"/>
              <w:right w:val="single" w:sz="4" w:space="0" w:color="auto"/>
            </w:tcBorders>
            <w:vAlign w:val="center"/>
          </w:tcPr>
          <w:p w:rsidR="00B76E78" w:rsidRPr="00121D60" w:rsidRDefault="00F036DB" w:rsidP="0037503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52</w:t>
            </w:r>
          </w:p>
        </w:tc>
        <w:tc>
          <w:tcPr>
            <w:tcW w:w="581" w:type="dxa"/>
            <w:tcBorders>
              <w:top w:val="single" w:sz="4" w:space="0" w:color="auto"/>
              <w:left w:val="nil"/>
              <w:bottom w:val="single" w:sz="4" w:space="0" w:color="auto"/>
              <w:right w:val="single" w:sz="4" w:space="0" w:color="auto"/>
            </w:tcBorders>
            <w:vAlign w:val="center"/>
          </w:tcPr>
          <w:p w:rsidR="00B76E78" w:rsidRPr="00121D60" w:rsidRDefault="00F036DB" w:rsidP="00375038">
            <w:pPr>
              <w:widowControl/>
              <w:jc w:val="center"/>
              <w:textAlignment w:val="center"/>
              <w:rPr>
                <w:rFonts w:ascii="仿宋_GB2312" w:eastAsia="仿宋_GB2312" w:hAnsi="仿宋" w:cs="仿宋"/>
                <w:color w:val="000000"/>
                <w:kern w:val="0"/>
                <w:sz w:val="22"/>
                <w:szCs w:val="22"/>
              </w:rPr>
            </w:pPr>
            <w:r>
              <w:rPr>
                <w:rFonts w:ascii="仿宋_GB2312" w:eastAsia="仿宋_GB2312" w:hAnsi="仿宋" w:cs="仿宋" w:hint="eastAsia"/>
                <w:color w:val="000000"/>
                <w:kern w:val="0"/>
                <w:sz w:val="22"/>
                <w:szCs w:val="22"/>
              </w:rPr>
              <w:t>390</w:t>
            </w:r>
          </w:p>
        </w:tc>
        <w:tc>
          <w:tcPr>
            <w:tcW w:w="672" w:type="dxa"/>
            <w:tcBorders>
              <w:top w:val="single" w:sz="4" w:space="0" w:color="auto"/>
              <w:left w:val="single" w:sz="4" w:space="0" w:color="auto"/>
              <w:bottom w:val="single" w:sz="4" w:space="0" w:color="auto"/>
              <w:right w:val="single" w:sz="4" w:space="0" w:color="auto"/>
            </w:tcBorders>
            <w:vAlign w:val="center"/>
          </w:tcPr>
          <w:p w:rsidR="00B76E78" w:rsidRPr="00121D60" w:rsidRDefault="00B76E78" w:rsidP="00375038">
            <w:pPr>
              <w:widowControl/>
              <w:jc w:val="center"/>
              <w:textAlignment w:val="center"/>
              <w:rPr>
                <w:rFonts w:ascii="仿宋_GB2312" w:eastAsia="仿宋_GB2312" w:hAnsi="仿宋" w:cs="仿宋"/>
                <w:color w:val="000000"/>
                <w:kern w:val="0"/>
                <w:sz w:val="22"/>
                <w:szCs w:val="22"/>
              </w:rPr>
            </w:pPr>
            <w:r w:rsidRPr="00121D60">
              <w:rPr>
                <w:rFonts w:ascii="仿宋_GB2312" w:eastAsia="仿宋_GB2312" w:hAnsi="仿宋" w:cs="仿宋"/>
                <w:color w:val="000000"/>
                <w:kern w:val="0"/>
                <w:sz w:val="22"/>
                <w:szCs w:val="22"/>
              </w:rPr>
              <w:t>520</w:t>
            </w:r>
          </w:p>
        </w:tc>
        <w:tc>
          <w:tcPr>
            <w:tcW w:w="1235" w:type="dxa"/>
            <w:tcBorders>
              <w:top w:val="single" w:sz="4" w:space="0" w:color="auto"/>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hAnsi="宋体" w:cs="宋体"/>
                <w:color w:val="000000"/>
                <w:kern w:val="0"/>
                <w:sz w:val="24"/>
              </w:rPr>
            </w:pPr>
          </w:p>
        </w:tc>
        <w:tc>
          <w:tcPr>
            <w:tcW w:w="673" w:type="dxa"/>
            <w:tcBorders>
              <w:top w:val="single" w:sz="4" w:space="0" w:color="auto"/>
              <w:left w:val="nil"/>
              <w:bottom w:val="single" w:sz="4" w:space="0" w:color="auto"/>
              <w:right w:val="single" w:sz="4" w:space="0" w:color="auto"/>
            </w:tcBorders>
            <w:vAlign w:val="center"/>
          </w:tcPr>
          <w:p w:rsidR="00B76E78" w:rsidRPr="00121D60" w:rsidRDefault="00B76E78" w:rsidP="00375038">
            <w:pPr>
              <w:widowControl/>
              <w:jc w:val="center"/>
              <w:rPr>
                <w:rFonts w:ascii="仿宋_GB2312" w:eastAsia="仿宋_GB2312" w:cs="宋体"/>
                <w:color w:val="000000"/>
                <w:kern w:val="0"/>
                <w:szCs w:val="21"/>
              </w:rPr>
            </w:pPr>
          </w:p>
        </w:tc>
      </w:tr>
    </w:tbl>
    <w:p w:rsidR="00B76E78" w:rsidRPr="006823C9" w:rsidRDefault="00B76E78" w:rsidP="00BA5B74">
      <w:pPr>
        <w:pStyle w:val="a3"/>
        <w:snapToGrid w:val="0"/>
        <w:spacing w:line="440" w:lineRule="exact"/>
        <w:ind w:firstLine="471"/>
        <w:jc w:val="center"/>
        <w:rPr>
          <w:rFonts w:ascii="仿宋_GB2312" w:eastAsia="仿宋_GB2312"/>
          <w:b/>
          <w:sz w:val="28"/>
          <w:szCs w:val="28"/>
        </w:rPr>
      </w:pPr>
      <w:r w:rsidRPr="00121D60">
        <w:rPr>
          <w:rFonts w:ascii="仿宋_GB2312" w:eastAsia="仿宋_GB2312" w:hint="eastAsia"/>
          <w:b/>
          <w:sz w:val="24"/>
          <w:szCs w:val="24"/>
        </w:rPr>
        <w:t>表</w:t>
      </w:r>
      <w:r w:rsidRPr="00121D60">
        <w:rPr>
          <w:rFonts w:ascii="仿宋_GB2312" w:eastAsia="仿宋_GB2312"/>
          <w:b/>
          <w:sz w:val="24"/>
          <w:szCs w:val="24"/>
        </w:rPr>
        <w:t xml:space="preserve">7     </w:t>
      </w:r>
      <w:r w:rsidRPr="006823C9">
        <w:rPr>
          <w:rFonts w:ascii="仿宋_GB2312" w:eastAsia="仿宋_GB2312"/>
          <w:b/>
          <w:sz w:val="28"/>
          <w:szCs w:val="28"/>
        </w:rPr>
        <w:t xml:space="preserve"> </w:t>
      </w:r>
      <w:r w:rsidRPr="006823C9">
        <w:rPr>
          <w:rFonts w:ascii="仿宋_GB2312" w:eastAsia="仿宋_GB2312" w:hint="eastAsia"/>
          <w:b/>
          <w:sz w:val="28"/>
          <w:szCs w:val="28"/>
        </w:rPr>
        <w:t>专业实践教学安排一览表</w:t>
      </w:r>
    </w:p>
    <w:p w:rsidR="00B76E78" w:rsidRPr="00121D60" w:rsidRDefault="00B76E78">
      <w:pPr>
        <w:adjustRightInd w:val="0"/>
        <w:snapToGrid w:val="0"/>
        <w:spacing w:line="440" w:lineRule="exact"/>
        <w:ind w:firstLineChars="200" w:firstLine="562"/>
        <w:rPr>
          <w:rFonts w:ascii="仿宋_GB2312" w:eastAsia="仿宋_GB2312" w:hAnsi="宋体" w:cs="宋体"/>
          <w:b/>
          <w:color w:val="000000"/>
          <w:sz w:val="28"/>
          <w:szCs w:val="28"/>
        </w:rPr>
      </w:pPr>
      <w:bookmarkStart w:id="1" w:name="_Toc361168984"/>
    </w:p>
    <w:p w:rsidR="00B76E78" w:rsidRPr="00121D60" w:rsidRDefault="00B76E78">
      <w:pPr>
        <w:adjustRightInd w:val="0"/>
        <w:snapToGrid w:val="0"/>
        <w:spacing w:line="440" w:lineRule="exact"/>
        <w:ind w:firstLineChars="200" w:firstLine="562"/>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t>六、教学保障条件</w:t>
      </w:r>
      <w:bookmarkEnd w:id="1"/>
    </w:p>
    <w:p w:rsidR="00B76E78" w:rsidRPr="00121D60" w:rsidRDefault="00B76E78" w:rsidP="00051B23">
      <w:pPr>
        <w:adjustRightInd w:val="0"/>
        <w:snapToGrid w:val="0"/>
        <w:spacing w:line="440" w:lineRule="exact"/>
        <w:ind w:firstLineChars="200" w:firstLine="562"/>
        <w:jc w:val="left"/>
        <w:rPr>
          <w:rFonts w:ascii="仿宋_GB2312" w:eastAsia="仿宋_GB2312" w:hAnsi="宋体"/>
          <w:b/>
          <w:sz w:val="28"/>
          <w:szCs w:val="28"/>
        </w:rPr>
      </w:pPr>
      <w:r w:rsidRPr="00121D60">
        <w:rPr>
          <w:rFonts w:ascii="仿宋_GB2312" w:eastAsia="仿宋_GB2312" w:hAnsi="宋体"/>
          <w:b/>
          <w:sz w:val="28"/>
          <w:szCs w:val="28"/>
        </w:rPr>
        <w:t>(</w:t>
      </w:r>
      <w:r w:rsidRPr="00121D60">
        <w:rPr>
          <w:rFonts w:ascii="仿宋_GB2312" w:eastAsia="仿宋_GB2312" w:hAnsi="宋体" w:hint="eastAsia"/>
          <w:b/>
          <w:sz w:val="28"/>
          <w:szCs w:val="28"/>
        </w:rPr>
        <w:t>一</w:t>
      </w:r>
      <w:r w:rsidRPr="00121D60">
        <w:rPr>
          <w:rFonts w:ascii="仿宋_GB2312" w:eastAsia="仿宋_GB2312" w:hAnsi="宋体"/>
          <w:b/>
          <w:sz w:val="28"/>
          <w:szCs w:val="28"/>
        </w:rPr>
        <w:t>)</w:t>
      </w:r>
      <w:r w:rsidRPr="00121D60">
        <w:rPr>
          <w:rFonts w:ascii="仿宋_GB2312" w:eastAsia="仿宋_GB2312" w:hAnsi="宋体" w:hint="eastAsia"/>
          <w:b/>
          <w:sz w:val="28"/>
          <w:szCs w:val="28"/>
        </w:rPr>
        <w:t>师资队伍</w:t>
      </w:r>
    </w:p>
    <w:p w:rsidR="00B76E78" w:rsidRPr="00121D60" w:rsidRDefault="00B76E78" w:rsidP="00051B23">
      <w:pPr>
        <w:adjustRightInd w:val="0"/>
        <w:snapToGrid w:val="0"/>
        <w:spacing w:line="440" w:lineRule="exact"/>
        <w:ind w:firstLineChars="200" w:firstLine="560"/>
        <w:jc w:val="left"/>
        <w:rPr>
          <w:rFonts w:ascii="仿宋_GB2312" w:eastAsia="仿宋_GB2312" w:hAnsi="宋体"/>
          <w:szCs w:val="21"/>
        </w:rPr>
      </w:pPr>
      <w:r w:rsidRPr="00121D60">
        <w:rPr>
          <w:rFonts w:ascii="仿宋_GB2312" w:eastAsia="仿宋_GB2312" w:hAnsi="宋体" w:cs="宋体" w:hint="eastAsia"/>
          <w:color w:val="000000"/>
          <w:sz w:val="28"/>
          <w:szCs w:val="28"/>
        </w:rPr>
        <w:t>要建成一支专业教师和兼职教师组成的师德高尚、教育观念新、改革意识强、教学水平高、实践能力突出、专兼结合、</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双师</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结构</w:t>
      </w:r>
      <w:r w:rsidRPr="00121D60">
        <w:rPr>
          <w:rFonts w:ascii="仿宋_GB2312" w:eastAsia="仿宋_GB2312" w:hAnsi="宋体" w:cs="宋体" w:hint="eastAsia"/>
          <w:color w:val="000000"/>
          <w:sz w:val="28"/>
          <w:szCs w:val="28"/>
        </w:rPr>
        <w:lastRenderedPageBreak/>
        <w:t>合理的电子商务专业教学团队。教师的配备应适应</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任务驱动、工学结合</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的人才培养方案的教学模式，应满足专业课程中对知识、技能、态度三方面的要求。形成由骨干教师、专业教师和企业外聘教师组成的、</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双师</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教师达到</w:t>
      </w:r>
      <w:r w:rsidRPr="00121D60">
        <w:rPr>
          <w:rFonts w:ascii="仿宋_GB2312" w:eastAsia="仿宋_GB2312" w:hAnsi="??_GB2312" w:cs="??_GB2312"/>
          <w:color w:val="000000"/>
          <w:sz w:val="28"/>
          <w:szCs w:val="28"/>
        </w:rPr>
        <w:t>50%</w:t>
      </w:r>
      <w:r w:rsidRPr="00121D60">
        <w:rPr>
          <w:rFonts w:ascii="仿宋_GB2312" w:eastAsia="仿宋_GB2312" w:hAnsi="宋体" w:cs="宋体" w:hint="eastAsia"/>
          <w:color w:val="000000"/>
          <w:sz w:val="28"/>
          <w:szCs w:val="28"/>
        </w:rPr>
        <w:t>以上的教学团队。</w:t>
      </w:r>
    </w:p>
    <w:p w:rsidR="00B76E78" w:rsidRPr="00121D60" w:rsidRDefault="00B76E78" w:rsidP="00387217">
      <w:pPr>
        <w:adjustRightInd w:val="0"/>
        <w:snapToGrid w:val="0"/>
        <w:spacing w:line="440" w:lineRule="exact"/>
        <w:ind w:firstLineChars="200" w:firstLine="562"/>
        <w:jc w:val="left"/>
        <w:rPr>
          <w:rFonts w:ascii="仿宋_GB2312" w:eastAsia="仿宋_GB2312" w:hAnsi="宋体"/>
          <w:b/>
          <w:bCs/>
          <w:sz w:val="28"/>
          <w:szCs w:val="28"/>
        </w:rPr>
      </w:pPr>
      <w:r w:rsidRPr="00121D60">
        <w:rPr>
          <w:rFonts w:ascii="仿宋_GB2312" w:eastAsia="仿宋_GB2312" w:hAnsi="宋体"/>
          <w:b/>
          <w:bCs/>
          <w:sz w:val="28"/>
          <w:szCs w:val="28"/>
        </w:rPr>
        <w:t>1</w:t>
      </w:r>
      <w:r w:rsidRPr="00121D60">
        <w:rPr>
          <w:rFonts w:ascii="仿宋_GB2312" w:eastAsia="仿宋_GB2312" w:hAnsi="宋体" w:hint="eastAsia"/>
          <w:b/>
          <w:bCs/>
          <w:sz w:val="28"/>
          <w:szCs w:val="28"/>
        </w:rPr>
        <w:t>、队伍结构</w:t>
      </w:r>
    </w:p>
    <w:p w:rsidR="00B76E78" w:rsidRPr="00121D60" w:rsidRDefault="00B76E78" w:rsidP="00387217">
      <w:pPr>
        <w:adjustRightInd w:val="0"/>
        <w:snapToGrid w:val="0"/>
        <w:spacing w:line="440" w:lineRule="exact"/>
        <w:ind w:firstLineChars="200" w:firstLine="560"/>
        <w:jc w:val="left"/>
        <w:rPr>
          <w:rFonts w:ascii="仿宋_GB2312" w:eastAsia="仿宋_GB2312" w:hAnsi="宋体"/>
          <w:sz w:val="28"/>
          <w:szCs w:val="28"/>
        </w:rPr>
      </w:pPr>
      <w:r w:rsidRPr="00121D60">
        <w:rPr>
          <w:rFonts w:ascii="仿宋_GB2312" w:eastAsia="仿宋_GB2312" w:hAnsi="宋体" w:hint="eastAsia"/>
          <w:sz w:val="28"/>
          <w:szCs w:val="28"/>
        </w:rPr>
        <w:t>学生数与本专业专任教师数比例不高于</w:t>
      </w:r>
      <w:r w:rsidRPr="00121D60">
        <w:rPr>
          <w:rFonts w:ascii="仿宋_GB2312" w:eastAsia="仿宋_GB2312" w:hAnsi="宋体"/>
          <w:sz w:val="28"/>
          <w:szCs w:val="28"/>
        </w:rPr>
        <w:t xml:space="preserve"> 25:1</w:t>
      </w:r>
      <w:r w:rsidRPr="00121D60">
        <w:rPr>
          <w:rFonts w:ascii="仿宋_GB2312" w:eastAsia="仿宋_GB2312" w:hAnsi="宋体" w:hint="eastAsia"/>
          <w:sz w:val="28"/>
          <w:szCs w:val="28"/>
        </w:rPr>
        <w:t>，双师素质教师占专业教师比一般不低于</w:t>
      </w:r>
      <w:r w:rsidRPr="00121D60">
        <w:rPr>
          <w:rFonts w:ascii="仿宋_GB2312" w:eastAsia="仿宋_GB2312" w:hAnsi="宋体"/>
          <w:sz w:val="28"/>
          <w:szCs w:val="28"/>
        </w:rPr>
        <w:t xml:space="preserve"> 60%</w:t>
      </w:r>
      <w:r w:rsidRPr="00121D60">
        <w:rPr>
          <w:rFonts w:ascii="仿宋_GB2312" w:eastAsia="仿宋_GB2312" w:hAnsi="宋体" w:hint="eastAsia"/>
          <w:sz w:val="28"/>
          <w:szCs w:val="28"/>
        </w:rPr>
        <w:t>，专任教师队伍要考虑职称、年龄，形成合理的梯队结构。</w:t>
      </w:r>
    </w:p>
    <w:p w:rsidR="00B76E78" w:rsidRPr="00121D60" w:rsidRDefault="00B76E78" w:rsidP="00387217">
      <w:pPr>
        <w:adjustRightInd w:val="0"/>
        <w:snapToGrid w:val="0"/>
        <w:spacing w:line="440" w:lineRule="exact"/>
        <w:ind w:firstLineChars="200" w:firstLine="562"/>
        <w:jc w:val="left"/>
        <w:rPr>
          <w:rFonts w:ascii="仿宋_GB2312" w:eastAsia="仿宋_GB2312" w:hAnsi="宋体"/>
          <w:b/>
          <w:bCs/>
          <w:sz w:val="28"/>
          <w:szCs w:val="28"/>
        </w:rPr>
      </w:pPr>
      <w:r w:rsidRPr="00121D60">
        <w:rPr>
          <w:rFonts w:ascii="仿宋_GB2312" w:eastAsia="仿宋_GB2312" w:hAnsi="宋体"/>
          <w:b/>
          <w:bCs/>
          <w:sz w:val="28"/>
          <w:szCs w:val="28"/>
        </w:rPr>
        <w:t>2</w:t>
      </w:r>
      <w:r w:rsidRPr="00121D60">
        <w:rPr>
          <w:rFonts w:ascii="仿宋_GB2312" w:eastAsia="仿宋_GB2312" w:hAnsi="宋体" w:hint="eastAsia"/>
          <w:b/>
          <w:bCs/>
          <w:sz w:val="28"/>
          <w:szCs w:val="28"/>
        </w:rPr>
        <w:t>、专任教师</w:t>
      </w:r>
    </w:p>
    <w:p w:rsidR="00B76E78" w:rsidRPr="00121D60" w:rsidRDefault="00B76E78" w:rsidP="00387217">
      <w:pPr>
        <w:adjustRightInd w:val="0"/>
        <w:snapToGrid w:val="0"/>
        <w:spacing w:line="440" w:lineRule="exact"/>
        <w:ind w:firstLineChars="200" w:firstLine="560"/>
        <w:jc w:val="left"/>
        <w:rPr>
          <w:rFonts w:ascii="仿宋_GB2312" w:eastAsia="仿宋_GB2312" w:hAnsi="宋体"/>
          <w:sz w:val="28"/>
          <w:szCs w:val="28"/>
        </w:rPr>
      </w:pPr>
      <w:r w:rsidRPr="00121D60">
        <w:rPr>
          <w:rFonts w:ascii="仿宋_GB2312" w:eastAsia="仿宋_GB2312" w:hAnsi="宋体" w:hint="eastAsia"/>
          <w:sz w:val="28"/>
          <w:szCs w:val="28"/>
        </w:rPr>
        <w:t>具有高校教师资格和本专业领域有关证书；有理想信念、有道德情操、有扎实学识、有仁爱之心；具有电子商务、管理科学与工程、工商管理、计算机科学技术等相关专业本科及以上学历；具有扎实的电子商务相关理论功底和实践能力；具有较强信息化教学能力，能够开展课程教学改革和科学研究；每</w:t>
      </w:r>
      <w:r w:rsidRPr="00121D60">
        <w:rPr>
          <w:rFonts w:ascii="仿宋_GB2312" w:eastAsia="仿宋_GB2312" w:hAnsi="宋体"/>
          <w:sz w:val="28"/>
          <w:szCs w:val="28"/>
        </w:rPr>
        <w:t>5</w:t>
      </w:r>
      <w:r w:rsidRPr="00121D60">
        <w:rPr>
          <w:rFonts w:ascii="仿宋_GB2312" w:eastAsia="仿宋_GB2312" w:hAnsi="宋体" w:hint="eastAsia"/>
          <w:sz w:val="28"/>
          <w:szCs w:val="28"/>
        </w:rPr>
        <w:t>年累计不少于</w:t>
      </w:r>
      <w:r w:rsidRPr="00121D60">
        <w:rPr>
          <w:rFonts w:ascii="仿宋_GB2312" w:eastAsia="仿宋_GB2312" w:hAnsi="宋体"/>
          <w:sz w:val="28"/>
          <w:szCs w:val="28"/>
        </w:rPr>
        <w:t>6</w:t>
      </w:r>
      <w:r w:rsidRPr="00121D60">
        <w:rPr>
          <w:rFonts w:ascii="仿宋_GB2312" w:eastAsia="仿宋_GB2312" w:hAnsi="宋体" w:hint="eastAsia"/>
          <w:sz w:val="28"/>
          <w:szCs w:val="28"/>
        </w:rPr>
        <w:t>个月的企业实践经历。</w:t>
      </w:r>
    </w:p>
    <w:p w:rsidR="00B76E78" w:rsidRPr="00121D60" w:rsidRDefault="00B76E78" w:rsidP="00387217">
      <w:pPr>
        <w:adjustRightInd w:val="0"/>
        <w:snapToGrid w:val="0"/>
        <w:spacing w:line="440" w:lineRule="exact"/>
        <w:ind w:firstLineChars="200" w:firstLine="562"/>
        <w:jc w:val="left"/>
        <w:rPr>
          <w:rFonts w:ascii="仿宋_GB2312" w:eastAsia="仿宋_GB2312" w:hAnsi="宋体"/>
          <w:b/>
          <w:bCs/>
          <w:sz w:val="28"/>
          <w:szCs w:val="28"/>
        </w:rPr>
      </w:pPr>
      <w:r w:rsidRPr="00121D60">
        <w:rPr>
          <w:rFonts w:ascii="仿宋_GB2312" w:eastAsia="仿宋_GB2312" w:hAnsi="宋体"/>
          <w:b/>
          <w:bCs/>
          <w:sz w:val="28"/>
          <w:szCs w:val="28"/>
        </w:rPr>
        <w:t>3</w:t>
      </w:r>
      <w:r w:rsidRPr="00121D60">
        <w:rPr>
          <w:rFonts w:ascii="仿宋_GB2312" w:eastAsia="仿宋_GB2312" w:hAnsi="宋体" w:hint="eastAsia"/>
          <w:b/>
          <w:bCs/>
          <w:sz w:val="28"/>
          <w:szCs w:val="28"/>
        </w:rPr>
        <w:t>、专业带头人</w:t>
      </w:r>
    </w:p>
    <w:p w:rsidR="00B76E78" w:rsidRPr="00121D60" w:rsidRDefault="00B76E78" w:rsidP="00387217">
      <w:pPr>
        <w:adjustRightInd w:val="0"/>
        <w:snapToGrid w:val="0"/>
        <w:spacing w:line="440" w:lineRule="exact"/>
        <w:ind w:firstLineChars="200" w:firstLine="560"/>
        <w:jc w:val="left"/>
        <w:rPr>
          <w:rFonts w:ascii="仿宋_GB2312" w:eastAsia="仿宋_GB2312" w:hAnsi="宋体"/>
          <w:sz w:val="28"/>
          <w:szCs w:val="28"/>
        </w:rPr>
      </w:pPr>
      <w:r w:rsidRPr="00121D60">
        <w:rPr>
          <w:rFonts w:ascii="仿宋_GB2312" w:eastAsia="仿宋_GB2312" w:hAnsi="宋体" w:hint="eastAsia"/>
          <w:sz w:val="28"/>
          <w:szCs w:val="28"/>
        </w:rPr>
        <w:t>原则上应具有副高及以上职称，能够较好地把握国内外电子商务行业、专业发展，能广泛联系行业企业，了解行业企业对本专业人才的需求实际，教学设计、专业研究能力强，组织开展教科研工作能力强，在本区域或本领域具有一定的专业影响力。</w:t>
      </w:r>
    </w:p>
    <w:p w:rsidR="00B76E78" w:rsidRPr="00121D60" w:rsidRDefault="00B76E78" w:rsidP="00387217">
      <w:pPr>
        <w:adjustRightInd w:val="0"/>
        <w:snapToGrid w:val="0"/>
        <w:spacing w:line="440" w:lineRule="exact"/>
        <w:ind w:firstLineChars="200" w:firstLine="562"/>
        <w:jc w:val="left"/>
        <w:rPr>
          <w:rFonts w:ascii="仿宋_GB2312" w:eastAsia="仿宋_GB2312" w:hAnsi="宋体"/>
          <w:b/>
          <w:bCs/>
          <w:sz w:val="28"/>
          <w:szCs w:val="28"/>
        </w:rPr>
      </w:pPr>
      <w:r w:rsidRPr="00121D60">
        <w:rPr>
          <w:rFonts w:ascii="仿宋_GB2312" w:eastAsia="仿宋_GB2312" w:hAnsi="宋体"/>
          <w:b/>
          <w:bCs/>
          <w:sz w:val="28"/>
          <w:szCs w:val="28"/>
        </w:rPr>
        <w:t>4</w:t>
      </w:r>
      <w:r w:rsidRPr="00121D60">
        <w:rPr>
          <w:rFonts w:ascii="仿宋_GB2312" w:eastAsia="仿宋_GB2312" w:hAnsi="宋体" w:hint="eastAsia"/>
          <w:b/>
          <w:bCs/>
          <w:sz w:val="28"/>
          <w:szCs w:val="28"/>
        </w:rPr>
        <w:t>、兼职教师</w:t>
      </w:r>
    </w:p>
    <w:p w:rsidR="00B76E78" w:rsidRPr="00121D60" w:rsidRDefault="00B76E78" w:rsidP="0044558A">
      <w:pPr>
        <w:adjustRightInd w:val="0"/>
        <w:snapToGrid w:val="0"/>
        <w:spacing w:line="440" w:lineRule="exact"/>
        <w:ind w:firstLineChars="200" w:firstLine="560"/>
        <w:jc w:val="left"/>
        <w:rPr>
          <w:rFonts w:ascii="仿宋_GB2312" w:eastAsia="仿宋_GB2312" w:hAnsi="宋体"/>
          <w:bCs/>
          <w:sz w:val="28"/>
          <w:szCs w:val="28"/>
        </w:rPr>
      </w:pPr>
      <w:r w:rsidRPr="00121D60">
        <w:rPr>
          <w:rFonts w:ascii="仿宋_GB2312" w:eastAsia="仿宋_GB2312" w:hAnsi="宋体" w:hint="eastAsia"/>
          <w:sz w:val="28"/>
          <w:szCs w:val="28"/>
        </w:rPr>
        <w:t>主要从相关电商企业聘任，具备良好的思想政治素质、职业道德和工匠精神，具有扎实的专业知识和丰富的实际工作经验，能承担课程与实训教学、实习指导等专业教学任务，优先聘任江苏省高职院校类产业教授及技能大师。</w:t>
      </w:r>
    </w:p>
    <w:p w:rsidR="00B76E78" w:rsidRPr="00121D60" w:rsidRDefault="00B76E78" w:rsidP="0044558A">
      <w:pPr>
        <w:spacing w:line="440" w:lineRule="exact"/>
        <w:ind w:firstLineChars="100" w:firstLine="281"/>
        <w:rPr>
          <w:rFonts w:ascii="仿宋_GB2312" w:eastAsia="仿宋_GB2312" w:hAnsi="宋体"/>
          <w:b/>
          <w:bCs/>
          <w:color w:val="000000"/>
          <w:sz w:val="28"/>
          <w:szCs w:val="28"/>
        </w:rPr>
      </w:pPr>
      <w:r w:rsidRPr="00121D60">
        <w:rPr>
          <w:rFonts w:ascii="仿宋_GB2312" w:eastAsia="仿宋_GB2312" w:hAnsi="宋体" w:hint="eastAsia"/>
          <w:b/>
          <w:bCs/>
          <w:color w:val="000000"/>
          <w:sz w:val="28"/>
          <w:szCs w:val="28"/>
        </w:rPr>
        <w:t>（二）教学设施</w:t>
      </w:r>
    </w:p>
    <w:p w:rsidR="00B76E78" w:rsidRPr="00121D60" w:rsidRDefault="00B76E78" w:rsidP="0044558A">
      <w:pPr>
        <w:adjustRightInd w:val="0"/>
        <w:snapToGrid w:val="0"/>
        <w:spacing w:line="440" w:lineRule="exact"/>
        <w:ind w:firstLineChars="200" w:firstLine="562"/>
        <w:jc w:val="left"/>
        <w:rPr>
          <w:rFonts w:ascii="仿宋_GB2312" w:eastAsia="仿宋_GB2312" w:hAnsi="宋体"/>
          <w:b/>
          <w:bCs/>
          <w:sz w:val="28"/>
          <w:szCs w:val="28"/>
        </w:rPr>
      </w:pPr>
      <w:r w:rsidRPr="00121D60">
        <w:rPr>
          <w:rFonts w:ascii="仿宋_GB2312" w:eastAsia="仿宋_GB2312" w:hAnsi="宋体"/>
          <w:b/>
          <w:bCs/>
          <w:sz w:val="28"/>
          <w:szCs w:val="28"/>
        </w:rPr>
        <w:t>1</w:t>
      </w:r>
      <w:r w:rsidRPr="00121D60">
        <w:rPr>
          <w:rFonts w:ascii="仿宋_GB2312" w:eastAsia="仿宋_GB2312" w:hAnsi="宋体" w:hint="eastAsia"/>
          <w:b/>
          <w:bCs/>
          <w:sz w:val="28"/>
          <w:szCs w:val="28"/>
        </w:rPr>
        <w:t>、专业教室基本条件</w:t>
      </w:r>
    </w:p>
    <w:p w:rsidR="00B76E78" w:rsidRPr="00121D60" w:rsidRDefault="00B76E78" w:rsidP="0044558A">
      <w:pPr>
        <w:adjustRightInd w:val="0"/>
        <w:snapToGrid w:val="0"/>
        <w:spacing w:line="440" w:lineRule="exact"/>
        <w:ind w:firstLineChars="200" w:firstLine="560"/>
        <w:jc w:val="left"/>
        <w:rPr>
          <w:rFonts w:ascii="仿宋_GB2312" w:eastAsia="仿宋_GB2312" w:hAnsi="宋体"/>
          <w:sz w:val="28"/>
          <w:szCs w:val="28"/>
        </w:rPr>
      </w:pPr>
      <w:r w:rsidRPr="00121D60">
        <w:rPr>
          <w:rFonts w:ascii="仿宋_GB2312" w:eastAsia="仿宋_GB2312" w:hAnsi="宋体" w:hint="eastAsia"/>
          <w:sz w:val="28"/>
          <w:szCs w:val="28"/>
        </w:rPr>
        <w:t>一般配备黑（白）板、多媒体计算机、投影设备、音响设备，互联网接入或</w:t>
      </w:r>
      <w:r w:rsidRPr="00121D60">
        <w:rPr>
          <w:rFonts w:ascii="仿宋_GB2312" w:eastAsia="仿宋_GB2312" w:hAnsi="宋体"/>
          <w:sz w:val="28"/>
          <w:szCs w:val="28"/>
        </w:rPr>
        <w:t xml:space="preserve"> </w:t>
      </w:r>
      <w:proofErr w:type="spellStart"/>
      <w:r w:rsidRPr="00121D60">
        <w:rPr>
          <w:rFonts w:ascii="仿宋_GB2312" w:eastAsia="仿宋_GB2312" w:hAnsi="宋体"/>
          <w:sz w:val="28"/>
          <w:szCs w:val="28"/>
        </w:rPr>
        <w:t>WiFi</w:t>
      </w:r>
      <w:proofErr w:type="spellEnd"/>
      <w:r w:rsidRPr="00121D60">
        <w:rPr>
          <w:rFonts w:ascii="仿宋_GB2312" w:eastAsia="仿宋_GB2312" w:hAnsi="宋体"/>
          <w:sz w:val="28"/>
          <w:szCs w:val="28"/>
        </w:rPr>
        <w:t xml:space="preserve"> </w:t>
      </w:r>
      <w:r w:rsidRPr="00121D60">
        <w:rPr>
          <w:rFonts w:ascii="仿宋_GB2312" w:eastAsia="仿宋_GB2312" w:hAnsi="宋体" w:hint="eastAsia"/>
          <w:sz w:val="28"/>
          <w:szCs w:val="28"/>
        </w:rPr>
        <w:t>环境，并具有网络安全防护措施。安装应急照明装置并保持良好状态，符合紧急疏散要求、标志明显、保持逃生通道畅通无阻。</w:t>
      </w:r>
    </w:p>
    <w:p w:rsidR="00B76E78" w:rsidRPr="00121D60" w:rsidRDefault="00B76E78" w:rsidP="0044558A">
      <w:pPr>
        <w:spacing w:line="440" w:lineRule="exact"/>
        <w:ind w:firstLineChars="100" w:firstLine="281"/>
        <w:rPr>
          <w:rFonts w:ascii="仿宋_GB2312" w:eastAsia="仿宋_GB2312" w:hAnsi="宋体"/>
          <w:b/>
          <w:bCs/>
          <w:color w:val="000000"/>
          <w:sz w:val="28"/>
          <w:szCs w:val="28"/>
        </w:rPr>
      </w:pPr>
    </w:p>
    <w:p w:rsidR="00B76E78" w:rsidRPr="00121D60" w:rsidRDefault="00B76E78" w:rsidP="00D85666">
      <w:pPr>
        <w:spacing w:line="440" w:lineRule="exact"/>
        <w:ind w:firstLineChars="198" w:firstLine="557"/>
        <w:rPr>
          <w:rFonts w:ascii="仿宋_GB2312" w:eastAsia="仿宋_GB2312" w:hAnsi="宋体"/>
          <w:b/>
          <w:bCs/>
          <w:color w:val="000000"/>
          <w:sz w:val="28"/>
          <w:szCs w:val="28"/>
        </w:rPr>
      </w:pPr>
      <w:r w:rsidRPr="00121D60">
        <w:rPr>
          <w:rFonts w:ascii="仿宋_GB2312" w:eastAsia="仿宋_GB2312" w:hAnsi="宋体"/>
          <w:b/>
          <w:bCs/>
          <w:color w:val="000000"/>
          <w:sz w:val="28"/>
          <w:szCs w:val="28"/>
        </w:rPr>
        <w:t>2</w:t>
      </w:r>
      <w:r w:rsidRPr="00121D60">
        <w:rPr>
          <w:rFonts w:ascii="仿宋_GB2312" w:eastAsia="仿宋_GB2312" w:hAnsi="宋体" w:hint="eastAsia"/>
          <w:b/>
          <w:bCs/>
          <w:color w:val="000000"/>
          <w:sz w:val="28"/>
          <w:szCs w:val="28"/>
        </w:rPr>
        <w:t>、实践教学条件</w:t>
      </w:r>
    </w:p>
    <w:p w:rsidR="00B76E78" w:rsidRPr="00121D60" w:rsidRDefault="00B76E78" w:rsidP="00387217">
      <w:pPr>
        <w:spacing w:line="440" w:lineRule="exact"/>
        <w:ind w:firstLineChars="200" w:firstLine="560"/>
        <w:rPr>
          <w:rFonts w:ascii="仿宋_GB2312" w:eastAsia="仿宋_GB2312" w:hAnsi="??_GB2312" w:cs="??_GB2312"/>
          <w:color w:val="000000"/>
          <w:sz w:val="28"/>
          <w:szCs w:val="28"/>
        </w:rPr>
      </w:pPr>
      <w:r w:rsidRPr="00121D60">
        <w:rPr>
          <w:rFonts w:ascii="仿宋_GB2312" w:eastAsia="仿宋_GB2312" w:hAnsi="宋体" w:hint="eastAsia"/>
          <w:bCs/>
          <w:color w:val="000000"/>
          <w:sz w:val="28"/>
          <w:szCs w:val="28"/>
        </w:rPr>
        <w:t>专业实践教学条件主要包括校内外实践教学条件、实训基地情况以及实践教学软件。</w:t>
      </w:r>
      <w:r w:rsidRPr="00121D60">
        <w:rPr>
          <w:rFonts w:ascii="仿宋_GB2312" w:eastAsia="仿宋_GB2312" w:hAnsi="宋体" w:cs="宋体" w:hint="eastAsia"/>
          <w:color w:val="000000"/>
          <w:sz w:val="28"/>
          <w:szCs w:val="28"/>
        </w:rPr>
        <w:t>基于一线电子商务人才培养的目标定位，校企共建仿真型校内实训基地，为学生开展业务实训、顶岗实习提供基本教学条件。</w:t>
      </w:r>
      <w:r w:rsidRPr="00121D60">
        <w:rPr>
          <w:rFonts w:ascii="仿宋_GB2312" w:eastAsia="仿宋_GB2312" w:hAnsi="??_GB2312" w:cs="??_GB2312"/>
          <w:color w:val="000000"/>
          <w:sz w:val="28"/>
          <w:szCs w:val="28"/>
        </w:rPr>
        <w:t xml:space="preserve"> </w:t>
      </w:r>
    </w:p>
    <w:p w:rsidR="00B76E78" w:rsidRPr="00121D60" w:rsidRDefault="00B76E78" w:rsidP="00387217">
      <w:pPr>
        <w:spacing w:line="440" w:lineRule="exact"/>
        <w:ind w:firstLineChars="200" w:firstLine="560"/>
        <w:rPr>
          <w:rFonts w:ascii="仿宋_GB2312" w:eastAsia="仿宋_GB2312" w:cs="宋体"/>
          <w:color w:val="000000"/>
          <w:sz w:val="28"/>
          <w:szCs w:val="28"/>
        </w:rPr>
      </w:pPr>
      <w:r w:rsidRPr="00121D60">
        <w:rPr>
          <w:rFonts w:ascii="仿宋_GB2312" w:eastAsia="仿宋_GB2312" w:hAnsi="??_GB2312" w:cs="??_GB2312" w:hint="eastAsia"/>
          <w:color w:val="000000"/>
          <w:sz w:val="28"/>
          <w:szCs w:val="28"/>
        </w:rPr>
        <w:t>（</w:t>
      </w:r>
      <w:r w:rsidRPr="00121D60">
        <w:rPr>
          <w:rFonts w:ascii="仿宋_GB2312" w:eastAsia="仿宋_GB2312" w:hAnsi="??_GB2312" w:cs="??_GB2312"/>
          <w:color w:val="000000"/>
          <w:sz w:val="28"/>
          <w:szCs w:val="28"/>
        </w:rPr>
        <w:t>1</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在校内实训基地建设方面，应建立理实一体化的校内实训室，如：</w:t>
      </w:r>
      <w:r w:rsidRPr="00121D60">
        <w:rPr>
          <w:rFonts w:ascii="仿宋_GB2312" w:eastAsia="仿宋_GB2312" w:hAnsi="宋体" w:hint="eastAsia"/>
          <w:sz w:val="28"/>
          <w:szCs w:val="28"/>
        </w:rPr>
        <w:t>商务数据分析与应用实训室（共享）；跨境电子商务实训室；</w:t>
      </w:r>
      <w:r w:rsidRPr="00121D60">
        <w:rPr>
          <w:rFonts w:ascii="仿宋_GB2312" w:eastAsia="仿宋_GB2312" w:hAnsi="宋体"/>
          <w:sz w:val="28"/>
          <w:szCs w:val="28"/>
        </w:rPr>
        <w:t>OTO</w:t>
      </w:r>
      <w:r w:rsidRPr="00121D60">
        <w:rPr>
          <w:rFonts w:ascii="仿宋_GB2312" w:eastAsia="仿宋_GB2312" w:hAnsi="宋体" w:hint="eastAsia"/>
          <w:sz w:val="28"/>
          <w:szCs w:val="28"/>
        </w:rPr>
        <w:t>校园移动商务与创业实训室；智慧商业实训室</w:t>
      </w:r>
      <w:r w:rsidRPr="00121D60">
        <w:rPr>
          <w:rFonts w:ascii="仿宋_GB2312" w:eastAsia="仿宋_GB2312" w:hAnsi="宋体"/>
          <w:sz w:val="28"/>
          <w:szCs w:val="28"/>
        </w:rPr>
        <w:t xml:space="preserve">; </w:t>
      </w:r>
      <w:r w:rsidRPr="00121D60">
        <w:rPr>
          <w:rFonts w:ascii="仿宋_GB2312" w:eastAsia="仿宋_GB2312" w:hAnsi="宋体" w:hint="eastAsia"/>
          <w:sz w:val="28"/>
          <w:szCs w:val="28"/>
        </w:rPr>
        <w:t>商品拍摄与采编实训室</w:t>
      </w:r>
      <w:r w:rsidRPr="00121D60">
        <w:rPr>
          <w:rFonts w:ascii="仿宋_GB2312" w:eastAsia="仿宋_GB2312" w:hAnsi="宋体"/>
          <w:sz w:val="28"/>
          <w:szCs w:val="28"/>
        </w:rPr>
        <w:t>;</w:t>
      </w:r>
      <w:r w:rsidRPr="00121D60">
        <w:rPr>
          <w:rFonts w:ascii="仿宋_GB2312" w:eastAsia="仿宋_GB2312" w:hAnsi="宋体" w:hint="eastAsia"/>
          <w:sz w:val="28"/>
          <w:szCs w:val="28"/>
        </w:rPr>
        <w:t>移动商务实训室</w:t>
      </w:r>
      <w:r w:rsidRPr="00121D60">
        <w:rPr>
          <w:rFonts w:ascii="仿宋_GB2312" w:eastAsia="仿宋_GB2312" w:hAnsi="宋体"/>
          <w:sz w:val="28"/>
          <w:szCs w:val="28"/>
        </w:rPr>
        <w:t xml:space="preserve">; </w:t>
      </w:r>
      <w:r w:rsidRPr="00121D60">
        <w:rPr>
          <w:rFonts w:ascii="仿宋_GB2312" w:eastAsia="仿宋_GB2312" w:hAnsi="宋体" w:hint="eastAsia"/>
          <w:sz w:val="28"/>
          <w:szCs w:val="28"/>
        </w:rPr>
        <w:t>电子商务客户服务实训室等等。这些实验室</w:t>
      </w:r>
      <w:r w:rsidRPr="00121D60">
        <w:rPr>
          <w:rFonts w:ascii="仿宋_GB2312" w:eastAsia="仿宋_GB2312" w:hAnsi="宋体" w:cs="宋体" w:hint="eastAsia"/>
          <w:color w:val="000000"/>
          <w:sz w:val="28"/>
          <w:szCs w:val="28"/>
        </w:rPr>
        <w:t>建立网络教学平台，能够通过现代信息技术手段开展教学。实训室</w:t>
      </w:r>
      <w:r w:rsidRPr="00121D60">
        <w:rPr>
          <w:rFonts w:ascii="仿宋_GB2312" w:eastAsia="仿宋_GB2312" w:hAnsi="宋体" w:hint="eastAsia"/>
          <w:sz w:val="28"/>
          <w:szCs w:val="28"/>
        </w:rPr>
        <w:t>应配备服务器，投影仪、计算机配备教学多媒体终端、白板、计算机</w:t>
      </w:r>
      <w:r w:rsidRPr="00121D60">
        <w:rPr>
          <w:rFonts w:ascii="仿宋_GB2312" w:eastAsia="仿宋_GB2312" w:hAnsi="宋体"/>
          <w:sz w:val="28"/>
          <w:szCs w:val="28"/>
        </w:rPr>
        <w:t xml:space="preserve">, </w:t>
      </w:r>
      <w:r w:rsidRPr="00121D60">
        <w:rPr>
          <w:rFonts w:ascii="仿宋_GB2312" w:eastAsia="仿宋_GB2312" w:hAnsi="宋体" w:hint="eastAsia"/>
          <w:sz w:val="28"/>
          <w:szCs w:val="28"/>
        </w:rPr>
        <w:t>安装</w:t>
      </w:r>
      <w:r w:rsidRPr="00121D60">
        <w:rPr>
          <w:rFonts w:ascii="仿宋_GB2312" w:eastAsia="仿宋_GB2312" w:hAnsi="宋体"/>
          <w:sz w:val="28"/>
          <w:szCs w:val="28"/>
        </w:rPr>
        <w:t xml:space="preserve"> Photoshop </w:t>
      </w:r>
      <w:r w:rsidRPr="00121D60">
        <w:rPr>
          <w:rFonts w:ascii="仿宋_GB2312" w:eastAsia="仿宋_GB2312" w:hAnsi="宋体" w:hint="eastAsia"/>
          <w:sz w:val="28"/>
          <w:szCs w:val="28"/>
        </w:rPr>
        <w:t>、</w:t>
      </w:r>
      <w:r w:rsidRPr="00121D60">
        <w:rPr>
          <w:rFonts w:ascii="仿宋_GB2312" w:eastAsia="仿宋_GB2312" w:hAnsi="宋体"/>
          <w:sz w:val="28"/>
          <w:szCs w:val="28"/>
        </w:rPr>
        <w:t xml:space="preserve">Illustrator </w:t>
      </w:r>
      <w:r w:rsidRPr="00121D60">
        <w:rPr>
          <w:rFonts w:ascii="仿宋_GB2312" w:eastAsia="仿宋_GB2312" w:hAnsi="宋体" w:hint="eastAsia"/>
          <w:sz w:val="28"/>
          <w:szCs w:val="28"/>
        </w:rPr>
        <w:t>、</w:t>
      </w:r>
      <w:r w:rsidRPr="00121D60">
        <w:rPr>
          <w:rFonts w:ascii="仿宋_GB2312" w:eastAsia="仿宋_GB2312" w:hAnsi="宋体"/>
          <w:sz w:val="28"/>
          <w:szCs w:val="28"/>
        </w:rPr>
        <w:t>Dreamweaver</w:t>
      </w:r>
      <w:r w:rsidRPr="00121D60">
        <w:rPr>
          <w:rFonts w:ascii="仿宋_GB2312" w:eastAsia="仿宋_GB2312" w:hAnsi="宋体" w:hint="eastAsia"/>
          <w:sz w:val="28"/>
          <w:szCs w:val="28"/>
        </w:rPr>
        <w:t>、</w:t>
      </w:r>
      <w:r w:rsidRPr="00121D60">
        <w:rPr>
          <w:rFonts w:ascii="仿宋_GB2312" w:eastAsia="仿宋_GB2312" w:hAnsi="宋体"/>
          <w:sz w:val="28"/>
          <w:szCs w:val="28"/>
        </w:rPr>
        <w:t>Flash</w:t>
      </w:r>
      <w:r w:rsidRPr="00121D60">
        <w:rPr>
          <w:rFonts w:ascii="仿宋_GB2312" w:eastAsia="仿宋_GB2312" w:hAnsi="宋体" w:hint="eastAsia"/>
          <w:sz w:val="28"/>
          <w:szCs w:val="28"/>
        </w:rPr>
        <w:t>、</w:t>
      </w:r>
      <w:proofErr w:type="spellStart"/>
      <w:r w:rsidRPr="00121D60">
        <w:rPr>
          <w:rFonts w:ascii="仿宋_GB2312" w:eastAsia="仿宋_GB2312" w:hAnsi="宋体"/>
          <w:sz w:val="28"/>
          <w:szCs w:val="28"/>
        </w:rPr>
        <w:t>CorelDRAW</w:t>
      </w:r>
      <w:proofErr w:type="spellEnd"/>
      <w:r w:rsidRPr="00121D60">
        <w:rPr>
          <w:rFonts w:ascii="仿宋_GB2312" w:eastAsia="仿宋_GB2312" w:hAnsi="宋体"/>
          <w:sz w:val="28"/>
          <w:szCs w:val="28"/>
        </w:rPr>
        <w:t xml:space="preserve"> </w:t>
      </w:r>
      <w:r w:rsidRPr="00121D60">
        <w:rPr>
          <w:rFonts w:ascii="仿宋_GB2312" w:eastAsia="仿宋_GB2312" w:hAnsi="宋体" w:hint="eastAsia"/>
          <w:sz w:val="28"/>
          <w:szCs w:val="28"/>
        </w:rPr>
        <w:t>等软件；网络接入或</w:t>
      </w:r>
      <w:r w:rsidRPr="00121D60">
        <w:rPr>
          <w:rFonts w:ascii="仿宋_GB2312" w:eastAsia="仿宋_GB2312" w:hAnsi="宋体"/>
          <w:sz w:val="28"/>
          <w:szCs w:val="28"/>
        </w:rPr>
        <w:t xml:space="preserve"> </w:t>
      </w:r>
      <w:proofErr w:type="spellStart"/>
      <w:r w:rsidRPr="00121D60">
        <w:rPr>
          <w:rFonts w:ascii="仿宋_GB2312" w:eastAsia="仿宋_GB2312" w:hAnsi="宋体"/>
          <w:sz w:val="28"/>
          <w:szCs w:val="28"/>
        </w:rPr>
        <w:t>WiFi</w:t>
      </w:r>
      <w:proofErr w:type="spellEnd"/>
      <w:r w:rsidRPr="00121D60">
        <w:rPr>
          <w:rFonts w:ascii="仿宋_GB2312" w:eastAsia="仿宋_GB2312" w:hAnsi="宋体"/>
          <w:sz w:val="28"/>
          <w:szCs w:val="28"/>
        </w:rPr>
        <w:t xml:space="preserve"> </w:t>
      </w:r>
      <w:r w:rsidRPr="00121D60">
        <w:rPr>
          <w:rFonts w:ascii="仿宋_GB2312" w:eastAsia="仿宋_GB2312" w:hAnsi="宋体" w:hint="eastAsia"/>
          <w:sz w:val="28"/>
          <w:szCs w:val="28"/>
        </w:rPr>
        <w:t>环境；、可视化展示平台、移动</w:t>
      </w:r>
      <w:r w:rsidRPr="00121D60">
        <w:rPr>
          <w:rFonts w:ascii="仿宋_GB2312" w:eastAsia="仿宋_GB2312" w:hAnsi="宋体"/>
          <w:sz w:val="28"/>
          <w:szCs w:val="28"/>
        </w:rPr>
        <w:t>APP</w:t>
      </w:r>
      <w:r w:rsidRPr="00121D60">
        <w:rPr>
          <w:rFonts w:ascii="仿宋_GB2312" w:eastAsia="仿宋_GB2312" w:hAnsi="宋体" w:hint="eastAsia"/>
          <w:sz w:val="28"/>
          <w:szCs w:val="28"/>
        </w:rPr>
        <w:t>开发平台、沙盘对战平台</w:t>
      </w:r>
      <w:r w:rsidRPr="00121D60">
        <w:rPr>
          <w:rFonts w:ascii="仿宋_GB2312" w:eastAsia="仿宋_GB2312" w:hAnsi="宋体"/>
          <w:sz w:val="28"/>
          <w:szCs w:val="28"/>
        </w:rPr>
        <w:t xml:space="preserve">, </w:t>
      </w:r>
      <w:r w:rsidRPr="00121D60">
        <w:rPr>
          <w:rFonts w:ascii="仿宋_GB2312" w:eastAsia="仿宋_GB2312" w:hAnsi="宋体" w:hint="eastAsia"/>
          <w:sz w:val="28"/>
          <w:szCs w:val="28"/>
        </w:rPr>
        <w:t>安装有跨境店铺开设与装修实训系统、跨境客户服务实训系统、跨境物流实训系统、跨境电商平台应用与实操系统、数据精准营销实战系统等实训教学软件等等；</w:t>
      </w:r>
      <w:r w:rsidRPr="00121D60">
        <w:rPr>
          <w:rFonts w:ascii="仿宋_GB2312" w:eastAsia="仿宋_GB2312" w:hAnsi="宋体" w:cs="宋体" w:hint="eastAsia"/>
          <w:color w:val="000000"/>
          <w:sz w:val="28"/>
          <w:szCs w:val="28"/>
        </w:rPr>
        <w:t>为学生提供一个身临其境</w:t>
      </w:r>
      <w:r w:rsidRPr="00121D60">
        <w:rPr>
          <w:rFonts w:ascii="仿宋_GB2312" w:eastAsia="仿宋_GB2312" w:hAnsi="??_GB2312" w:cs="??_GB2312"/>
          <w:color w:val="000000"/>
          <w:sz w:val="28"/>
          <w:szCs w:val="28"/>
        </w:rPr>
        <w:t xml:space="preserve"> </w:t>
      </w:r>
      <w:r w:rsidRPr="00121D60">
        <w:rPr>
          <w:rFonts w:ascii="仿宋_GB2312" w:eastAsia="仿宋_GB2312" w:hAnsi="宋体" w:cs="宋体" w:hint="eastAsia"/>
          <w:color w:val="000000"/>
          <w:sz w:val="28"/>
          <w:szCs w:val="28"/>
        </w:rPr>
        <w:t>的电子商务实训操作平台，满足学生电子商务岗位项目业务内容的教学与实训需要，提高学生业务岗位的适应能力；为电子商务从业人员业务培训提供服务，推动项目教学内容与教学方法改革；以便能够实现对学生电子商务方面的职业能力培养和训练。</w:t>
      </w:r>
    </w:p>
    <w:p w:rsidR="00B76E78" w:rsidRPr="00121D60" w:rsidRDefault="00B76E78" w:rsidP="00387217">
      <w:pPr>
        <w:spacing w:line="440" w:lineRule="exact"/>
        <w:ind w:firstLineChars="200" w:firstLine="560"/>
        <w:rPr>
          <w:rFonts w:ascii="仿宋_GB2312" w:eastAsia="仿宋_GB2312" w:cs="宋体"/>
          <w:color w:val="000000"/>
          <w:sz w:val="28"/>
          <w:szCs w:val="28"/>
        </w:rPr>
      </w:pPr>
      <w:r w:rsidRPr="00121D60">
        <w:rPr>
          <w:rFonts w:ascii="仿宋_GB2312" w:eastAsia="仿宋_GB2312" w:hAnsi="??_GB2312" w:cs="??_GB2312" w:hint="eastAsia"/>
          <w:color w:val="000000"/>
          <w:sz w:val="28"/>
          <w:szCs w:val="28"/>
        </w:rPr>
        <w:t>（</w:t>
      </w:r>
      <w:r w:rsidRPr="00121D60">
        <w:rPr>
          <w:rFonts w:ascii="仿宋_GB2312" w:eastAsia="仿宋_GB2312" w:hAnsi="??_GB2312" w:cs="??_GB2312"/>
          <w:color w:val="000000"/>
          <w:sz w:val="28"/>
          <w:szCs w:val="28"/>
        </w:rPr>
        <w:t>2</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为了学生能够更好的掌握跨境电商实践操作以及在省级和国家级举办的电子商务竞赛中取得好成绩，实训室还应配备中教畅享</w:t>
      </w:r>
      <w:r w:rsidRPr="00121D60">
        <w:rPr>
          <w:rFonts w:ascii="仿宋_GB2312" w:eastAsia="仿宋_GB2312" w:hAnsi="宋体" w:cs="宋体"/>
          <w:color w:val="000000"/>
          <w:sz w:val="28"/>
          <w:szCs w:val="28"/>
        </w:rPr>
        <w:t>(</w:t>
      </w:r>
      <w:r w:rsidRPr="00121D60">
        <w:rPr>
          <w:rFonts w:ascii="仿宋_GB2312" w:eastAsia="仿宋_GB2312" w:hAnsi="宋体" w:cs="宋体" w:hint="eastAsia"/>
          <w:color w:val="000000"/>
          <w:sz w:val="28"/>
          <w:szCs w:val="28"/>
        </w:rPr>
        <w:t>北京</w:t>
      </w:r>
      <w:r w:rsidRPr="00121D60">
        <w:rPr>
          <w:rFonts w:ascii="仿宋_GB2312" w:eastAsia="仿宋_GB2312" w:hAnsi="宋体" w:cs="宋体"/>
          <w:color w:val="000000"/>
          <w:sz w:val="28"/>
          <w:szCs w:val="28"/>
        </w:rPr>
        <w:t>)</w:t>
      </w:r>
      <w:r w:rsidRPr="00121D60">
        <w:rPr>
          <w:rFonts w:ascii="仿宋_GB2312" w:eastAsia="仿宋_GB2312" w:hAnsi="宋体" w:cs="宋体" w:hint="eastAsia"/>
          <w:color w:val="000000"/>
          <w:sz w:val="28"/>
          <w:szCs w:val="28"/>
        </w:rPr>
        <w:t>科技有限公司开的跨境电子商务平台实训系统，该软件系统对当下四大主流跨境电商平台：速卖通（</w:t>
      </w:r>
      <w:proofErr w:type="spellStart"/>
      <w:r w:rsidRPr="00121D60">
        <w:rPr>
          <w:rFonts w:ascii="仿宋_GB2312" w:eastAsia="仿宋_GB2312" w:hAnsi="宋体" w:cs="宋体"/>
          <w:color w:val="000000"/>
          <w:sz w:val="28"/>
          <w:szCs w:val="28"/>
        </w:rPr>
        <w:t>AliExpress</w:t>
      </w:r>
      <w:proofErr w:type="spellEnd"/>
      <w:r w:rsidRPr="00121D60">
        <w:rPr>
          <w:rFonts w:ascii="仿宋_GB2312" w:eastAsia="仿宋_GB2312" w:hAnsi="宋体" w:cs="宋体" w:hint="eastAsia"/>
          <w:color w:val="000000"/>
          <w:sz w:val="28"/>
          <w:szCs w:val="28"/>
        </w:rPr>
        <w:t>）、亚马逊（</w:t>
      </w:r>
      <w:r w:rsidRPr="00121D60">
        <w:rPr>
          <w:rFonts w:ascii="仿宋_GB2312" w:eastAsia="仿宋_GB2312" w:hAnsi="宋体" w:cs="宋体"/>
          <w:color w:val="000000"/>
          <w:sz w:val="28"/>
          <w:szCs w:val="28"/>
        </w:rPr>
        <w:t>Amazon</w:t>
      </w:r>
      <w:r w:rsidRPr="00121D60">
        <w:rPr>
          <w:rFonts w:ascii="仿宋_GB2312" w:eastAsia="仿宋_GB2312" w:hAnsi="宋体" w:cs="宋体" w:hint="eastAsia"/>
          <w:color w:val="000000"/>
          <w:sz w:val="28"/>
          <w:szCs w:val="28"/>
        </w:rPr>
        <w:t>）、敦煌（</w:t>
      </w:r>
      <w:proofErr w:type="spellStart"/>
      <w:r w:rsidRPr="00121D60">
        <w:rPr>
          <w:rFonts w:ascii="仿宋_GB2312" w:eastAsia="仿宋_GB2312" w:hAnsi="宋体" w:cs="宋体"/>
          <w:color w:val="000000"/>
          <w:sz w:val="28"/>
          <w:szCs w:val="28"/>
        </w:rPr>
        <w:t>DHGate</w:t>
      </w:r>
      <w:proofErr w:type="spellEnd"/>
      <w:r w:rsidRPr="00121D60">
        <w:rPr>
          <w:rFonts w:ascii="仿宋_GB2312" w:eastAsia="仿宋_GB2312" w:hAnsi="宋体" w:cs="宋体" w:hint="eastAsia"/>
          <w:color w:val="000000"/>
          <w:sz w:val="28"/>
          <w:szCs w:val="28"/>
        </w:rPr>
        <w:t>）、</w:t>
      </w:r>
      <w:r w:rsidRPr="00121D60">
        <w:rPr>
          <w:rFonts w:ascii="仿宋_GB2312" w:eastAsia="仿宋_GB2312" w:hAnsi="宋体" w:cs="宋体"/>
          <w:color w:val="000000"/>
          <w:sz w:val="28"/>
          <w:szCs w:val="28"/>
        </w:rPr>
        <w:t>wish</w:t>
      </w:r>
      <w:r w:rsidRPr="00121D60">
        <w:rPr>
          <w:rFonts w:ascii="仿宋_GB2312" w:eastAsia="仿宋_GB2312" w:hAnsi="宋体" w:cs="宋体" w:hint="eastAsia"/>
          <w:color w:val="000000"/>
          <w:sz w:val="28"/>
          <w:szCs w:val="28"/>
        </w:rPr>
        <w:t>进行模拟，通过实训与竞赛两种模式还原真实平台的后台操作以及前台展示，让学生熟悉平台操作，从而真正掌握跨境电商知识。</w:t>
      </w:r>
    </w:p>
    <w:p w:rsidR="00B76E78" w:rsidRPr="00121D60" w:rsidRDefault="00B76E78" w:rsidP="00387217">
      <w:pPr>
        <w:spacing w:line="440" w:lineRule="exact"/>
        <w:ind w:firstLineChars="150" w:firstLine="420"/>
        <w:rPr>
          <w:rFonts w:ascii="仿宋_GB2312" w:eastAsia="仿宋_GB2312" w:hAnsi="宋体" w:cs="宋体"/>
          <w:color w:val="000000"/>
          <w:sz w:val="28"/>
          <w:szCs w:val="28"/>
        </w:rPr>
      </w:pPr>
      <w:r w:rsidRPr="00121D60">
        <w:rPr>
          <w:rFonts w:ascii="仿宋_GB2312" w:eastAsia="仿宋_GB2312" w:hAnsi="宋体" w:cs="宋体" w:hint="eastAsia"/>
          <w:color w:val="000000"/>
          <w:sz w:val="28"/>
          <w:szCs w:val="28"/>
        </w:rPr>
        <w:t>（</w:t>
      </w:r>
      <w:r w:rsidRPr="00121D60">
        <w:rPr>
          <w:rFonts w:ascii="仿宋_GB2312" w:eastAsia="仿宋_GB2312" w:hAnsi="宋体" w:cs="宋体"/>
          <w:color w:val="000000"/>
          <w:sz w:val="28"/>
          <w:szCs w:val="28"/>
        </w:rPr>
        <w:t>3</w:t>
      </w:r>
      <w:r w:rsidRPr="00121D60">
        <w:rPr>
          <w:rFonts w:ascii="仿宋_GB2312" w:eastAsia="仿宋_GB2312" w:hAnsi="宋体" w:cs="宋体" w:hint="eastAsia"/>
          <w:color w:val="000000"/>
          <w:sz w:val="28"/>
          <w:szCs w:val="28"/>
        </w:rPr>
        <w:t>）为了对接“</w:t>
      </w:r>
      <w:r w:rsidRPr="00121D60">
        <w:rPr>
          <w:rFonts w:ascii="仿宋_GB2312" w:eastAsia="仿宋_GB2312" w:hAnsi="宋体" w:cs="宋体"/>
          <w:color w:val="000000"/>
          <w:sz w:val="28"/>
          <w:szCs w:val="28"/>
        </w:rPr>
        <w:t>1+X</w:t>
      </w:r>
      <w:r>
        <w:rPr>
          <w:rFonts w:ascii="仿宋_GB2312" w:eastAsia="仿宋_GB2312" w:hAnsi="宋体" w:cs="宋体" w:hint="eastAsia"/>
          <w:color w:val="000000"/>
          <w:sz w:val="28"/>
          <w:szCs w:val="28"/>
        </w:rPr>
        <w:t>”高职院校职业技能等级证书制度，要求</w:t>
      </w:r>
      <w:r w:rsidRPr="00121D60">
        <w:rPr>
          <w:rFonts w:ascii="仿宋_GB2312" w:eastAsia="仿宋_GB2312" w:hAnsi="宋体" w:cs="宋体" w:hint="eastAsia"/>
          <w:color w:val="000000"/>
          <w:sz w:val="28"/>
          <w:szCs w:val="28"/>
        </w:rPr>
        <w:t>学生参福建省职业技能鉴定指导中心举办的电子商务专项能力鉴定考试。为提高（保障）学生考试通过率，实训室还要配备福建华众互联</w:t>
      </w:r>
      <w:r w:rsidRPr="00121D60">
        <w:rPr>
          <w:rFonts w:ascii="仿宋_GB2312" w:eastAsia="仿宋_GB2312" w:hAnsi="宋体" w:cs="宋体" w:hint="eastAsia"/>
          <w:color w:val="000000"/>
          <w:sz w:val="28"/>
          <w:szCs w:val="28"/>
        </w:rPr>
        <w:lastRenderedPageBreak/>
        <w:t>网科技有限公司开发的两套模拟系统：“跨境电商职业能力认证”模拟系统和“电商专项认证职业技能鉴定”模拟系统，这两套软件除用于学生考前模拟操作练习之外，亦可用于跨境电商课程的日常实践教学。</w:t>
      </w:r>
    </w:p>
    <w:p w:rsidR="00B76E78" w:rsidRPr="00D31075" w:rsidRDefault="00B76E78" w:rsidP="00D31075">
      <w:pPr>
        <w:spacing w:line="440" w:lineRule="exact"/>
        <w:ind w:firstLineChars="200" w:firstLine="560"/>
        <w:rPr>
          <w:rFonts w:ascii="仿宋_GB2312" w:eastAsia="仿宋_GB2312" w:cs="宋体"/>
          <w:color w:val="000000"/>
          <w:sz w:val="28"/>
          <w:szCs w:val="28"/>
        </w:rPr>
      </w:pPr>
      <w:r w:rsidRPr="00121D60">
        <w:rPr>
          <w:rFonts w:ascii="仿宋_GB2312" w:eastAsia="仿宋_GB2312" w:hAnsi="宋体" w:cs="宋体" w:hint="eastAsia"/>
          <w:color w:val="000000"/>
          <w:sz w:val="28"/>
          <w:szCs w:val="28"/>
        </w:rPr>
        <w:t>（</w:t>
      </w:r>
      <w:r w:rsidRPr="00121D60">
        <w:rPr>
          <w:rFonts w:ascii="仿宋_GB2312" w:eastAsia="仿宋_GB2312" w:hAnsi="宋体" w:cs="宋体"/>
          <w:color w:val="000000"/>
          <w:sz w:val="28"/>
          <w:szCs w:val="28"/>
        </w:rPr>
        <w:t>4</w:t>
      </w:r>
      <w:r w:rsidRPr="00121D60">
        <w:rPr>
          <w:rFonts w:ascii="仿宋_GB2312" w:eastAsia="仿宋_GB2312" w:hAnsi="宋体" w:cs="宋体" w:hint="eastAsia"/>
          <w:color w:val="000000"/>
          <w:sz w:val="28"/>
          <w:szCs w:val="28"/>
        </w:rPr>
        <w:t>）具有稳定的校外实训基地，积极与各类电子商务企业开展产学合作，用于满足学生工学结合、顶岗实习等教学活动的开展。根据专业教学的需要，在不同的时间段安排学生开展专业课程工学结合教学组织形式，进行认知实习、专业实习、实训及顶岗实习等各项工作</w:t>
      </w:r>
      <w:r w:rsidRPr="00D31075">
        <w:rPr>
          <w:rFonts w:ascii="仿宋_GB2312" w:eastAsia="仿宋_GB2312" w:hAnsi="宋体" w:cs="宋体" w:hint="eastAsia"/>
          <w:color w:val="000000"/>
          <w:sz w:val="28"/>
          <w:szCs w:val="28"/>
        </w:rPr>
        <w:t>，全面提高学生实际操作能力和水平。</w:t>
      </w:r>
    </w:p>
    <w:p w:rsidR="00B76E78" w:rsidRPr="00D31075" w:rsidRDefault="00B76E78" w:rsidP="00D31075">
      <w:pPr>
        <w:adjustRightInd w:val="0"/>
        <w:snapToGrid w:val="0"/>
        <w:spacing w:line="440" w:lineRule="exact"/>
        <w:ind w:firstLineChars="200" w:firstLine="562"/>
        <w:jc w:val="left"/>
        <w:rPr>
          <w:rFonts w:ascii="仿宋_GB2312" w:eastAsia="仿宋_GB2312" w:hAnsi="宋体"/>
          <w:b/>
          <w:bCs/>
          <w:sz w:val="28"/>
          <w:szCs w:val="28"/>
        </w:rPr>
      </w:pPr>
      <w:r w:rsidRPr="00D31075">
        <w:rPr>
          <w:rFonts w:ascii="仿宋_GB2312" w:eastAsia="仿宋_GB2312" w:hAnsi="宋体" w:hint="eastAsia"/>
          <w:b/>
          <w:bCs/>
          <w:sz w:val="28"/>
          <w:szCs w:val="28"/>
        </w:rPr>
        <w:t>（三）教学资源</w:t>
      </w:r>
    </w:p>
    <w:p w:rsidR="00B76E78" w:rsidRPr="00D31075" w:rsidRDefault="00B76E78" w:rsidP="00D31075">
      <w:pPr>
        <w:adjustRightInd w:val="0"/>
        <w:snapToGrid w:val="0"/>
        <w:spacing w:line="440" w:lineRule="exact"/>
        <w:ind w:firstLineChars="200" w:firstLine="562"/>
        <w:jc w:val="left"/>
        <w:rPr>
          <w:rFonts w:ascii="仿宋_GB2312" w:eastAsia="仿宋_GB2312" w:hAnsi="宋体"/>
          <w:b/>
          <w:bCs/>
          <w:sz w:val="28"/>
          <w:szCs w:val="28"/>
        </w:rPr>
      </w:pPr>
      <w:r w:rsidRPr="00D31075">
        <w:rPr>
          <w:rFonts w:ascii="仿宋_GB2312" w:eastAsia="仿宋_GB2312" w:hAnsi="宋体"/>
          <w:b/>
          <w:bCs/>
          <w:sz w:val="28"/>
          <w:szCs w:val="28"/>
        </w:rPr>
        <w:t>1</w:t>
      </w:r>
      <w:r w:rsidRPr="00D31075">
        <w:rPr>
          <w:rFonts w:ascii="仿宋_GB2312" w:eastAsia="仿宋_GB2312" w:hAnsi="宋体" w:hint="eastAsia"/>
          <w:b/>
          <w:bCs/>
          <w:sz w:val="28"/>
          <w:szCs w:val="28"/>
        </w:rPr>
        <w:t>、教材选用基本要求</w:t>
      </w:r>
    </w:p>
    <w:p w:rsidR="00B76E78" w:rsidRPr="00D31075" w:rsidRDefault="00B76E78" w:rsidP="00D31075">
      <w:pPr>
        <w:adjustRightInd w:val="0"/>
        <w:snapToGrid w:val="0"/>
        <w:spacing w:line="440" w:lineRule="exact"/>
        <w:ind w:firstLineChars="200" w:firstLine="560"/>
        <w:jc w:val="left"/>
        <w:rPr>
          <w:rFonts w:ascii="仿宋_GB2312" w:eastAsia="仿宋_GB2312" w:hAnsi="宋体"/>
          <w:sz w:val="28"/>
          <w:szCs w:val="28"/>
        </w:rPr>
      </w:pPr>
      <w:r w:rsidRPr="00D31075">
        <w:rPr>
          <w:rFonts w:ascii="仿宋_GB2312" w:eastAsia="仿宋_GB2312" w:hAnsi="宋体" w:hint="eastAsia"/>
          <w:sz w:val="28"/>
          <w:szCs w:val="28"/>
        </w:rPr>
        <w:t>按照国家规定选用优质教材，禁止不合格的教材进入课堂。建立由专业教师、行业专家和教研人员等参与的教材选用机构，完善教材选用制度，经过规范程序择优选用教材。</w:t>
      </w:r>
    </w:p>
    <w:p w:rsidR="00B76E78" w:rsidRPr="00D31075" w:rsidRDefault="00B76E78" w:rsidP="00D31075">
      <w:pPr>
        <w:adjustRightInd w:val="0"/>
        <w:snapToGrid w:val="0"/>
        <w:spacing w:line="440" w:lineRule="exact"/>
        <w:ind w:firstLineChars="200" w:firstLine="562"/>
        <w:jc w:val="left"/>
        <w:rPr>
          <w:rFonts w:ascii="仿宋_GB2312" w:eastAsia="仿宋_GB2312" w:hAnsi="宋体"/>
          <w:b/>
          <w:bCs/>
          <w:sz w:val="28"/>
          <w:szCs w:val="28"/>
        </w:rPr>
      </w:pPr>
      <w:r w:rsidRPr="00D31075">
        <w:rPr>
          <w:rFonts w:ascii="仿宋_GB2312" w:eastAsia="仿宋_GB2312" w:hAnsi="宋体"/>
          <w:b/>
          <w:bCs/>
          <w:sz w:val="28"/>
          <w:szCs w:val="28"/>
        </w:rPr>
        <w:t>2</w:t>
      </w:r>
      <w:r w:rsidRPr="00D31075">
        <w:rPr>
          <w:rFonts w:ascii="仿宋_GB2312" w:eastAsia="仿宋_GB2312" w:hAnsi="宋体" w:hint="eastAsia"/>
          <w:b/>
          <w:bCs/>
          <w:sz w:val="28"/>
          <w:szCs w:val="28"/>
        </w:rPr>
        <w:t>、图书文献配备基本要求</w:t>
      </w:r>
    </w:p>
    <w:p w:rsidR="00B76E78" w:rsidRPr="00D31075" w:rsidRDefault="00B76E78" w:rsidP="00D31075">
      <w:pPr>
        <w:adjustRightInd w:val="0"/>
        <w:snapToGrid w:val="0"/>
        <w:spacing w:line="440" w:lineRule="exact"/>
        <w:ind w:firstLineChars="200" w:firstLine="560"/>
        <w:jc w:val="left"/>
        <w:rPr>
          <w:rFonts w:ascii="仿宋_GB2312" w:eastAsia="仿宋_GB2312" w:hAnsi="宋体"/>
          <w:sz w:val="28"/>
          <w:szCs w:val="28"/>
        </w:rPr>
      </w:pPr>
      <w:r w:rsidRPr="00D31075">
        <w:rPr>
          <w:rFonts w:ascii="仿宋_GB2312" w:eastAsia="仿宋_GB2312" w:hAnsi="宋体" w:hint="eastAsia"/>
          <w:sz w:val="28"/>
          <w:szCs w:val="28"/>
        </w:rPr>
        <w:t>图书文献配备能满足人才培养、专业建设、教科研等工作的需要，</w:t>
      </w:r>
      <w:r w:rsidRPr="00D31075">
        <w:rPr>
          <w:rFonts w:ascii="仿宋_GB2312" w:eastAsia="仿宋_GB2312" w:hAnsi="宋体"/>
          <w:sz w:val="28"/>
          <w:szCs w:val="28"/>
        </w:rPr>
        <w:t xml:space="preserve"> </w:t>
      </w:r>
      <w:r w:rsidRPr="00D31075">
        <w:rPr>
          <w:rFonts w:ascii="仿宋_GB2312" w:eastAsia="仿宋_GB2312" w:hAnsi="宋体" w:hint="eastAsia"/>
          <w:sz w:val="28"/>
          <w:szCs w:val="28"/>
        </w:rPr>
        <w:t>方便师生查询、借阅。专业类图书文献主要包括：有关电子商务技术、方法、思维以及实务操作类图书，经济、管理、营销和文化类文献等。</w:t>
      </w:r>
    </w:p>
    <w:p w:rsidR="00B76E78" w:rsidRPr="00D31075" w:rsidRDefault="00B76E78" w:rsidP="00D31075">
      <w:pPr>
        <w:adjustRightInd w:val="0"/>
        <w:snapToGrid w:val="0"/>
        <w:spacing w:line="440" w:lineRule="exact"/>
        <w:ind w:firstLineChars="200" w:firstLine="562"/>
        <w:jc w:val="left"/>
        <w:rPr>
          <w:rFonts w:ascii="仿宋_GB2312" w:eastAsia="仿宋_GB2312" w:hAnsi="宋体"/>
          <w:b/>
          <w:bCs/>
          <w:sz w:val="28"/>
          <w:szCs w:val="28"/>
        </w:rPr>
      </w:pPr>
      <w:r w:rsidRPr="00D31075">
        <w:rPr>
          <w:rFonts w:ascii="仿宋_GB2312" w:eastAsia="仿宋_GB2312" w:hAnsi="宋体"/>
          <w:b/>
          <w:bCs/>
          <w:sz w:val="28"/>
          <w:szCs w:val="28"/>
        </w:rPr>
        <w:t>3</w:t>
      </w:r>
      <w:r w:rsidRPr="00D31075">
        <w:rPr>
          <w:rFonts w:ascii="仿宋_GB2312" w:eastAsia="仿宋_GB2312" w:hAnsi="宋体" w:hint="eastAsia"/>
          <w:b/>
          <w:bCs/>
          <w:sz w:val="28"/>
          <w:szCs w:val="28"/>
        </w:rPr>
        <w:t>、数字教学资源配置基本要求</w:t>
      </w:r>
    </w:p>
    <w:p w:rsidR="00B76E78" w:rsidRPr="00D31075" w:rsidRDefault="00B76E78" w:rsidP="00D31075">
      <w:pPr>
        <w:adjustRightInd w:val="0"/>
        <w:snapToGrid w:val="0"/>
        <w:spacing w:line="440" w:lineRule="exact"/>
        <w:ind w:firstLineChars="200" w:firstLine="560"/>
        <w:jc w:val="left"/>
        <w:rPr>
          <w:rFonts w:ascii="仿宋_GB2312" w:eastAsia="仿宋_GB2312" w:hAnsi="宋体"/>
          <w:sz w:val="28"/>
          <w:szCs w:val="28"/>
        </w:rPr>
      </w:pPr>
      <w:r w:rsidRPr="00D31075">
        <w:rPr>
          <w:rFonts w:ascii="仿宋_GB2312" w:eastAsia="仿宋_GB2312" w:hAnsi="宋体" w:hint="eastAsia"/>
          <w:sz w:val="28"/>
          <w:szCs w:val="28"/>
        </w:rPr>
        <w:t>建设、配备与本专业有关的音视频素材、教学课件、数字化教学案例库、虚拟仿真软件、数字教材等专业教学资源库，包括国家职业教育移动商务专业教学资源库、“一带一路”贸易文化传承与创新资源库（备选）、国家级精品在线开放课程（商务数据分析与应用、移动商务推广）、省级在线开放课程（商务数据分析与应用、移动商务推广、移动商务视觉设计）、校级在线开放课程等资源，种类丰富、形式多样、使用便捷、动态更新、满足教学。</w:t>
      </w:r>
    </w:p>
    <w:p w:rsidR="00B76E78" w:rsidRPr="00121D60" w:rsidRDefault="00B76E78" w:rsidP="00DA3AF5">
      <w:pPr>
        <w:spacing w:line="440" w:lineRule="exact"/>
        <w:ind w:firstLineChars="200" w:firstLine="562"/>
        <w:rPr>
          <w:rFonts w:ascii="仿宋_GB2312" w:eastAsia="仿宋_GB2312" w:hAnsi="宋体"/>
          <w:b/>
          <w:bCs/>
          <w:color w:val="000000"/>
          <w:sz w:val="28"/>
          <w:szCs w:val="28"/>
        </w:rPr>
      </w:pPr>
      <w:r w:rsidRPr="00121D60">
        <w:rPr>
          <w:rFonts w:ascii="仿宋_GB2312" w:eastAsia="仿宋_GB2312" w:hAnsi="宋体" w:hint="eastAsia"/>
          <w:b/>
          <w:bCs/>
          <w:color w:val="000000"/>
          <w:sz w:val="28"/>
          <w:szCs w:val="28"/>
        </w:rPr>
        <w:t>（</w:t>
      </w:r>
      <w:r>
        <w:rPr>
          <w:rFonts w:ascii="仿宋_GB2312" w:eastAsia="仿宋_GB2312" w:hAnsi="宋体" w:hint="eastAsia"/>
          <w:b/>
          <w:bCs/>
          <w:color w:val="000000"/>
          <w:sz w:val="28"/>
          <w:szCs w:val="28"/>
        </w:rPr>
        <w:t>四</w:t>
      </w:r>
      <w:r w:rsidRPr="00121D60">
        <w:rPr>
          <w:rFonts w:ascii="仿宋_GB2312" w:eastAsia="仿宋_GB2312" w:hAnsi="宋体" w:hint="eastAsia"/>
          <w:b/>
          <w:bCs/>
          <w:color w:val="000000"/>
          <w:sz w:val="28"/>
          <w:szCs w:val="28"/>
        </w:rPr>
        <w:t>）教学管理</w:t>
      </w:r>
    </w:p>
    <w:p w:rsidR="00B76E78" w:rsidRPr="00121D60" w:rsidRDefault="00B76E78">
      <w:pPr>
        <w:spacing w:line="420" w:lineRule="exact"/>
        <w:ind w:firstLineChars="200" w:firstLine="560"/>
        <w:rPr>
          <w:rFonts w:ascii="仿宋_GB2312" w:eastAsia="仿宋_GB2312" w:hAnsi="宋体"/>
          <w:bCs/>
          <w:color w:val="000000"/>
          <w:sz w:val="28"/>
          <w:szCs w:val="28"/>
        </w:rPr>
      </w:pPr>
      <w:r w:rsidRPr="00121D60">
        <w:rPr>
          <w:rFonts w:ascii="仿宋_GB2312" w:eastAsia="仿宋_GB2312" w:hAnsi="宋体" w:cs="宋体" w:hint="eastAsia"/>
          <w:color w:val="000000"/>
          <w:sz w:val="28"/>
          <w:szCs w:val="28"/>
        </w:rPr>
        <w:t>加强教学管理，从严治教、规范管理，</w:t>
      </w:r>
      <w:r>
        <w:rPr>
          <w:rFonts w:ascii="仿宋_GB2312" w:eastAsia="仿宋_GB2312" w:hAnsi="宋体" w:cs="宋体" w:hint="eastAsia"/>
          <w:color w:val="000000"/>
          <w:sz w:val="28"/>
          <w:szCs w:val="28"/>
        </w:rPr>
        <w:t>制定行之有效的规章制度，</w:t>
      </w:r>
      <w:r w:rsidRPr="00121D60">
        <w:rPr>
          <w:rFonts w:ascii="仿宋_GB2312" w:eastAsia="仿宋_GB2312" w:hAnsi="宋体" w:cs="宋体" w:hint="eastAsia"/>
          <w:color w:val="000000"/>
          <w:sz w:val="28"/>
          <w:szCs w:val="28"/>
        </w:rPr>
        <w:t>从招生、培养、指导学生就业、生产实践等各个环节上加强管理</w:t>
      </w:r>
      <w:r>
        <w:rPr>
          <w:rFonts w:ascii="仿宋_GB2312" w:eastAsia="仿宋_GB2312" w:hAnsi="宋体" w:cs="宋体" w:hint="eastAsia"/>
          <w:color w:val="000000"/>
          <w:sz w:val="28"/>
          <w:szCs w:val="28"/>
        </w:rPr>
        <w:t>和质量监控。校外实践</w:t>
      </w:r>
      <w:r w:rsidRPr="00121D60">
        <w:rPr>
          <w:rFonts w:ascii="仿宋_GB2312" w:eastAsia="仿宋_GB2312" w:hAnsi="宋体" w:cs="宋体" w:hint="eastAsia"/>
          <w:color w:val="000000"/>
          <w:sz w:val="28"/>
          <w:szCs w:val="28"/>
        </w:rPr>
        <w:t>教学管理制度的核心应该是在建立良好的校企合作机制上，对学生在企</w:t>
      </w:r>
      <w:r>
        <w:rPr>
          <w:rFonts w:ascii="仿宋_GB2312" w:eastAsia="仿宋_GB2312" w:hAnsi="宋体" w:cs="宋体" w:hint="eastAsia"/>
          <w:color w:val="000000"/>
          <w:sz w:val="28"/>
          <w:szCs w:val="28"/>
        </w:rPr>
        <w:t>业实习实训期间的管理制度，</w:t>
      </w:r>
      <w:r w:rsidRPr="00121D60">
        <w:rPr>
          <w:rFonts w:ascii="仿宋_GB2312" w:eastAsia="仿宋_GB2312" w:hAnsi="宋体" w:cs="宋体" w:hint="eastAsia"/>
          <w:color w:val="000000"/>
          <w:sz w:val="28"/>
          <w:szCs w:val="28"/>
        </w:rPr>
        <w:t>这是教学管理制度</w:t>
      </w:r>
      <w:r w:rsidRPr="00121D60">
        <w:rPr>
          <w:rFonts w:ascii="仿宋_GB2312" w:eastAsia="仿宋_GB2312" w:hAnsi="宋体" w:cs="宋体" w:hint="eastAsia"/>
          <w:color w:val="000000"/>
          <w:sz w:val="28"/>
          <w:szCs w:val="28"/>
        </w:rPr>
        <w:lastRenderedPageBreak/>
        <w:t>的重点，也是教学管理的难点。这种教学管理从理念上是将企业作为教育主体之一纳入高职教育建制之中；从行动上是企业直接参与了高职教育，本身就带着浓厚的</w:t>
      </w:r>
      <w:r>
        <w:rPr>
          <w:rFonts w:ascii="仿宋_GB2312" w:eastAsia="仿宋_GB2312" w:hAnsi="宋体" w:cs="宋体" w:hint="eastAsia"/>
          <w:color w:val="000000"/>
          <w:sz w:val="28"/>
          <w:szCs w:val="28"/>
        </w:rPr>
        <w:t>企业色彩；从标志上是高职院校与企业真正成了一个互利互惠的利益体，从而建立长效质量监控机制</w:t>
      </w:r>
      <w:r w:rsidRPr="00121D60">
        <w:rPr>
          <w:rFonts w:ascii="仿宋_GB2312" w:eastAsia="仿宋_GB2312" w:hAnsi="宋体" w:cs="宋体" w:hint="eastAsia"/>
          <w:color w:val="000000"/>
          <w:sz w:val="28"/>
          <w:szCs w:val="28"/>
        </w:rPr>
        <w:t>。</w:t>
      </w:r>
    </w:p>
    <w:p w:rsidR="00B76E78" w:rsidRPr="00121D60" w:rsidRDefault="00B76E78">
      <w:pPr>
        <w:adjustRightInd w:val="0"/>
        <w:snapToGrid w:val="0"/>
        <w:spacing w:line="440" w:lineRule="exact"/>
        <w:ind w:firstLineChars="200" w:firstLine="562"/>
        <w:rPr>
          <w:rFonts w:ascii="仿宋_GB2312" w:eastAsia="仿宋_GB2312" w:hAnsi="??_GB2312" w:cs="??_GB2312"/>
          <w:b/>
          <w:color w:val="000000"/>
          <w:sz w:val="28"/>
          <w:szCs w:val="28"/>
        </w:rPr>
      </w:pPr>
      <w:bookmarkStart w:id="2" w:name="_Toc361168988"/>
      <w:r w:rsidRPr="00121D60">
        <w:rPr>
          <w:rFonts w:ascii="仿宋_GB2312" w:eastAsia="仿宋_GB2312" w:hAnsi="宋体" w:cs="宋体" w:hint="eastAsia"/>
          <w:b/>
          <w:color w:val="000000"/>
          <w:sz w:val="28"/>
          <w:szCs w:val="28"/>
        </w:rPr>
        <w:t>七、成绩考核与毕业</w:t>
      </w:r>
      <w:bookmarkEnd w:id="2"/>
    </w:p>
    <w:p w:rsidR="00B76E78" w:rsidRPr="00174F93" w:rsidRDefault="00B76E78" w:rsidP="00174F93">
      <w:pPr>
        <w:spacing w:line="440" w:lineRule="exact"/>
        <w:ind w:firstLineChars="200" w:firstLine="562"/>
        <w:rPr>
          <w:rFonts w:ascii="仿宋_GB2312" w:eastAsia="仿宋_GB2312" w:hAnsi="宋体"/>
          <w:b/>
          <w:bCs/>
          <w:color w:val="000000"/>
          <w:sz w:val="28"/>
          <w:szCs w:val="28"/>
        </w:rPr>
      </w:pPr>
      <w:bookmarkStart w:id="3" w:name="_Toc361168989"/>
      <w:r w:rsidRPr="00174F93">
        <w:rPr>
          <w:rFonts w:ascii="仿宋_GB2312" w:eastAsia="仿宋_GB2312" w:hAnsi="宋体" w:hint="eastAsia"/>
          <w:b/>
          <w:bCs/>
          <w:color w:val="000000"/>
          <w:sz w:val="28"/>
          <w:szCs w:val="28"/>
        </w:rPr>
        <w:t>（一）学生成绩考核评价</w:t>
      </w:r>
      <w:bookmarkEnd w:id="3"/>
      <w:r w:rsidRPr="00174F93">
        <w:rPr>
          <w:rFonts w:ascii="仿宋_GB2312" w:eastAsia="仿宋_GB2312" w:hAnsi="宋体" w:hint="eastAsia"/>
          <w:b/>
          <w:bCs/>
          <w:color w:val="000000"/>
          <w:sz w:val="28"/>
          <w:szCs w:val="28"/>
        </w:rPr>
        <w:t>建议</w:t>
      </w:r>
    </w:p>
    <w:p w:rsidR="00B76E78" w:rsidRPr="00121D60" w:rsidRDefault="00B76E78">
      <w:pPr>
        <w:spacing w:line="420" w:lineRule="exact"/>
        <w:ind w:firstLineChars="200" w:firstLine="560"/>
        <w:rPr>
          <w:rFonts w:ascii="仿宋_GB2312" w:eastAsia="仿宋_GB2312" w:hAnsi="??_GB2312" w:cs="??_GB2312"/>
          <w:color w:val="000000"/>
          <w:sz w:val="28"/>
          <w:szCs w:val="28"/>
        </w:rPr>
      </w:pPr>
      <w:r w:rsidRPr="00121D60">
        <w:rPr>
          <w:rFonts w:ascii="仿宋_GB2312" w:eastAsia="仿宋_GB2312" w:hAnsi="宋体" w:cs="宋体" w:hint="eastAsia"/>
          <w:color w:val="000000"/>
          <w:sz w:val="28"/>
          <w:szCs w:val="28"/>
        </w:rPr>
        <w:t>课程考核采用过程考核和目标考核相结合的评价方法。过程考核主要在教学过程中对学生的学习态度、操作能力、各类作业情况进行的评价；目标考核是在教学模块结束时</w:t>
      </w:r>
      <w:r w:rsidRPr="00121D60">
        <w:rPr>
          <w:rFonts w:ascii="仿宋_GB2312" w:eastAsia="仿宋_GB2312" w:hAnsi="??_GB2312" w:cs="??_GB2312"/>
          <w:color w:val="000000"/>
          <w:sz w:val="28"/>
          <w:szCs w:val="28"/>
        </w:rPr>
        <w:t>,</w:t>
      </w:r>
      <w:r w:rsidRPr="00121D60">
        <w:rPr>
          <w:rFonts w:ascii="仿宋_GB2312" w:eastAsia="仿宋_GB2312" w:hAnsi="宋体" w:cs="宋体" w:hint="eastAsia"/>
          <w:color w:val="000000"/>
          <w:sz w:val="28"/>
          <w:szCs w:val="28"/>
        </w:rPr>
        <w:t>对学生在知识和技能的整体掌握情况的评价。注重对学生进行过程考核，积极与行业企业合作，参照相关的职业资格标准，将理论、实践教学有机结合，采用我国职业技能鉴定的方法进行技能鉴定结合实际工作能力表现的综合评定方法，将职业资格标准融入课程，形成理论知识学习与基本技能实训为岗位能力服务的理念。结合课堂提问、现场操作、课后作业、模块考核等手段</w:t>
      </w:r>
      <w:r w:rsidRPr="00121D60">
        <w:rPr>
          <w:rFonts w:ascii="仿宋_GB2312" w:eastAsia="仿宋_GB2312" w:hAnsi="??_GB2312" w:cs="??_GB2312"/>
          <w:color w:val="000000"/>
          <w:sz w:val="28"/>
          <w:szCs w:val="28"/>
        </w:rPr>
        <w:t xml:space="preserve">, </w:t>
      </w:r>
      <w:r w:rsidRPr="00121D60">
        <w:rPr>
          <w:rFonts w:ascii="仿宋_GB2312" w:eastAsia="仿宋_GB2312" w:hAnsi="宋体" w:cs="宋体" w:hint="eastAsia"/>
          <w:color w:val="000000"/>
          <w:sz w:val="28"/>
          <w:szCs w:val="28"/>
        </w:rPr>
        <w:t>构建</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多形式、多项目</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的课程考核标准，加强实践环节的考核</w:t>
      </w:r>
      <w:r w:rsidRPr="00121D60">
        <w:rPr>
          <w:rFonts w:ascii="仿宋_GB2312" w:eastAsia="仿宋_GB2312" w:hAnsi="??_GB2312" w:cs="??_GB2312"/>
          <w:color w:val="000000"/>
          <w:sz w:val="28"/>
          <w:szCs w:val="28"/>
        </w:rPr>
        <w:t>,</w:t>
      </w:r>
      <w:r w:rsidRPr="00121D60">
        <w:rPr>
          <w:rFonts w:ascii="仿宋_GB2312" w:eastAsia="仿宋_GB2312" w:hAnsi="宋体" w:cs="宋体" w:hint="eastAsia"/>
          <w:color w:val="000000"/>
          <w:sz w:val="28"/>
          <w:szCs w:val="28"/>
        </w:rPr>
        <w:t>并注重平时采分。强调理论与实践一体化评价</w:t>
      </w:r>
      <w:r w:rsidRPr="00121D60">
        <w:rPr>
          <w:rFonts w:ascii="仿宋_GB2312" w:eastAsia="仿宋_GB2312" w:hAnsi="??_GB2312" w:cs="??_GB2312"/>
          <w:color w:val="000000"/>
          <w:sz w:val="28"/>
          <w:szCs w:val="28"/>
        </w:rPr>
        <w:t>,</w:t>
      </w:r>
      <w:r w:rsidRPr="00121D60">
        <w:rPr>
          <w:rFonts w:ascii="仿宋_GB2312" w:eastAsia="仿宋_GB2312" w:hAnsi="宋体" w:cs="宋体" w:hint="eastAsia"/>
          <w:color w:val="000000"/>
          <w:sz w:val="28"/>
          <w:szCs w:val="28"/>
        </w:rPr>
        <w:t>注重引导学生进行学习方式的改变，在做的过程中学。公共基础课、专业基础课、专业课、专业拓展课、专业选修课等课程以实现课程标准规定的教学目标、教学内容和要求为依据，理论考核重点考核基础知识，实践考核重点考核动手能力和实践中分析问题、解决问题能力及创新能力，对在学习和应用上有创新的学生应予特别鼓励。将学习过程和学习结果结合起来进行课程评价，更公平地评价学生学习的效果。也使学生更注重学习过程，提高了学生学习兴趣。</w:t>
      </w:r>
    </w:p>
    <w:p w:rsidR="00B76E78" w:rsidRPr="00121D60" w:rsidRDefault="00B76E78">
      <w:pPr>
        <w:spacing w:line="420" w:lineRule="exact"/>
        <w:ind w:firstLineChars="200" w:firstLine="560"/>
        <w:rPr>
          <w:rFonts w:ascii="仿宋_GB2312" w:eastAsia="仿宋_GB2312" w:hAnsi="宋体"/>
          <w:bCs/>
          <w:color w:val="000000"/>
          <w:sz w:val="28"/>
          <w:szCs w:val="28"/>
        </w:rPr>
      </w:pPr>
      <w:r w:rsidRPr="00121D60">
        <w:rPr>
          <w:rFonts w:ascii="仿宋_GB2312" w:eastAsia="仿宋_GB2312" w:hAnsi="宋体" w:cs="宋体" w:hint="eastAsia"/>
          <w:color w:val="000000"/>
          <w:sz w:val="28"/>
          <w:szCs w:val="28"/>
        </w:rPr>
        <w:t>作为任务驱动型的项目课程，强调</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教</w:t>
      </w:r>
      <w:r w:rsidRPr="00121D60">
        <w:rPr>
          <w:rFonts w:ascii="仿宋_GB2312" w:eastAsia="仿宋_GB2312" w:hAnsi="??_GB2312" w:cs="??_GB2312"/>
          <w:color w:val="000000"/>
          <w:sz w:val="28"/>
          <w:szCs w:val="28"/>
        </w:rPr>
        <w:t>—</w:t>
      </w:r>
      <w:r w:rsidRPr="00121D60">
        <w:rPr>
          <w:rFonts w:ascii="仿宋_GB2312" w:eastAsia="仿宋_GB2312" w:hAnsi="宋体" w:cs="宋体" w:hint="eastAsia"/>
          <w:color w:val="000000"/>
          <w:sz w:val="28"/>
          <w:szCs w:val="28"/>
        </w:rPr>
        <w:t>学</w:t>
      </w:r>
      <w:r w:rsidRPr="00121D60">
        <w:rPr>
          <w:rFonts w:ascii="仿宋_GB2312" w:eastAsia="仿宋_GB2312" w:hAnsi="??_GB2312" w:cs="??_GB2312"/>
          <w:color w:val="000000"/>
          <w:sz w:val="28"/>
          <w:szCs w:val="28"/>
        </w:rPr>
        <w:t>—</w:t>
      </w:r>
      <w:r w:rsidRPr="00121D60">
        <w:rPr>
          <w:rFonts w:ascii="仿宋_GB2312" w:eastAsia="仿宋_GB2312" w:hAnsi="宋体" w:cs="宋体" w:hint="eastAsia"/>
          <w:color w:val="000000"/>
          <w:sz w:val="28"/>
          <w:szCs w:val="28"/>
        </w:rPr>
        <w:t>做</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一体的师生互动模式。将课程教学过程中的提问、训练等表现纳入进行综合评价。强调目标评价、理论与实践一体化评价，引导学生改变死记硬背的学习方式，寻求解决问题的多种答案，防止简单统一标准的机械思维。</w:t>
      </w:r>
      <w:r>
        <w:rPr>
          <w:rFonts w:ascii="仿宋_GB2312" w:eastAsia="仿宋_GB2312" w:hAnsi="宋体" w:cs="宋体" w:hint="eastAsia"/>
          <w:color w:val="000000"/>
          <w:sz w:val="28"/>
          <w:szCs w:val="28"/>
        </w:rPr>
        <w:t>执行以赛代考、以证代考制度。</w:t>
      </w:r>
    </w:p>
    <w:p w:rsidR="00B76E78" w:rsidRPr="00121D60" w:rsidRDefault="00B76E78" w:rsidP="00172742">
      <w:pPr>
        <w:spacing w:line="440" w:lineRule="exact"/>
        <w:ind w:firstLineChars="200" w:firstLine="560"/>
        <w:rPr>
          <w:rFonts w:ascii="仿宋_GB2312" w:eastAsia="仿宋_GB2312" w:hAnsi="宋体"/>
          <w:bCs/>
          <w:color w:val="000000"/>
          <w:sz w:val="28"/>
          <w:szCs w:val="28"/>
        </w:rPr>
      </w:pPr>
      <w:bookmarkStart w:id="4" w:name="_Toc361168990"/>
      <w:r>
        <w:rPr>
          <w:rFonts w:ascii="仿宋_GB2312" w:eastAsia="仿宋_GB2312" w:hAnsi="宋体" w:hint="eastAsia"/>
          <w:bCs/>
          <w:color w:val="000000"/>
          <w:sz w:val="28"/>
          <w:szCs w:val="28"/>
        </w:rPr>
        <w:t>（二）</w:t>
      </w:r>
      <w:r w:rsidRPr="00121D60">
        <w:rPr>
          <w:rFonts w:ascii="仿宋_GB2312" w:eastAsia="仿宋_GB2312" w:hAnsi="宋体" w:hint="eastAsia"/>
          <w:bCs/>
          <w:color w:val="000000"/>
          <w:sz w:val="28"/>
          <w:szCs w:val="28"/>
        </w:rPr>
        <w:t>毕业条件</w:t>
      </w:r>
      <w:bookmarkEnd w:id="4"/>
    </w:p>
    <w:p w:rsidR="00B76E78" w:rsidRDefault="00B76E78" w:rsidP="002D3B86">
      <w:pPr>
        <w:spacing w:afterLines="50" w:line="440" w:lineRule="exact"/>
        <w:ind w:firstLineChars="98" w:firstLine="275"/>
        <w:jc w:val="center"/>
        <w:rPr>
          <w:rFonts w:ascii="仿宋_GB2312" w:eastAsia="仿宋_GB2312" w:hAnsi="宋体"/>
          <w:b/>
          <w:color w:val="000000"/>
          <w:sz w:val="28"/>
          <w:szCs w:val="28"/>
        </w:rPr>
      </w:pPr>
    </w:p>
    <w:p w:rsidR="00B76E78" w:rsidRDefault="00B76E78" w:rsidP="002D3B86">
      <w:pPr>
        <w:spacing w:afterLines="50" w:line="440" w:lineRule="exact"/>
        <w:ind w:firstLineChars="98" w:firstLine="275"/>
        <w:jc w:val="center"/>
        <w:rPr>
          <w:rFonts w:ascii="仿宋_GB2312" w:eastAsia="仿宋_GB2312" w:hAnsi="宋体"/>
          <w:b/>
          <w:color w:val="000000"/>
          <w:sz w:val="28"/>
          <w:szCs w:val="28"/>
        </w:rPr>
      </w:pPr>
    </w:p>
    <w:p w:rsidR="00B76E78" w:rsidRDefault="00B76E78" w:rsidP="002D3B86">
      <w:pPr>
        <w:spacing w:afterLines="50" w:line="440" w:lineRule="exact"/>
        <w:ind w:firstLineChars="98" w:firstLine="275"/>
        <w:jc w:val="center"/>
        <w:rPr>
          <w:rFonts w:ascii="仿宋_GB2312" w:eastAsia="仿宋_GB2312" w:hAnsi="宋体"/>
          <w:b/>
          <w:color w:val="000000"/>
          <w:sz w:val="28"/>
          <w:szCs w:val="28"/>
        </w:rPr>
      </w:pPr>
    </w:p>
    <w:p w:rsidR="00B76E78" w:rsidRPr="00121D60" w:rsidRDefault="00B76E78" w:rsidP="002D3B86">
      <w:pPr>
        <w:spacing w:afterLines="50" w:line="440" w:lineRule="exact"/>
        <w:ind w:firstLineChars="98" w:firstLine="275"/>
        <w:jc w:val="center"/>
        <w:rPr>
          <w:rFonts w:ascii="仿宋_GB2312" w:eastAsia="仿宋_GB2312" w:hAnsi="宋体"/>
          <w:b/>
          <w:color w:val="000000"/>
          <w:sz w:val="28"/>
          <w:szCs w:val="28"/>
        </w:rPr>
      </w:pPr>
      <w:r w:rsidRPr="00121D60">
        <w:rPr>
          <w:rFonts w:ascii="仿宋_GB2312" w:eastAsia="仿宋_GB2312" w:hAnsi="宋体" w:hint="eastAsia"/>
          <w:b/>
          <w:color w:val="000000"/>
          <w:sz w:val="28"/>
          <w:szCs w:val="28"/>
        </w:rPr>
        <w:lastRenderedPageBreak/>
        <w:t>表</w:t>
      </w:r>
      <w:r>
        <w:rPr>
          <w:rFonts w:ascii="仿宋_GB2312" w:eastAsia="仿宋_GB2312" w:hAnsi="宋体"/>
          <w:b/>
          <w:color w:val="000000"/>
          <w:sz w:val="28"/>
          <w:szCs w:val="28"/>
        </w:rPr>
        <w:t>8</w:t>
      </w:r>
      <w:r w:rsidRPr="00121D60">
        <w:rPr>
          <w:rFonts w:ascii="仿宋_GB2312" w:eastAsia="仿宋_GB2312" w:hAnsi="宋体"/>
          <w:b/>
          <w:color w:val="000000"/>
          <w:sz w:val="28"/>
          <w:szCs w:val="28"/>
        </w:rPr>
        <w:t xml:space="preserve">   </w:t>
      </w:r>
      <w:r w:rsidRPr="00121D60">
        <w:rPr>
          <w:rFonts w:ascii="仿宋_GB2312" w:eastAsia="仿宋_GB2312" w:hAnsi="宋体" w:hint="eastAsia"/>
          <w:b/>
          <w:color w:val="000000"/>
          <w:sz w:val="28"/>
          <w:szCs w:val="28"/>
        </w:rPr>
        <w:t>三年制学生毕业条件一览表</w:t>
      </w:r>
    </w:p>
    <w:tbl>
      <w:tblPr>
        <w:tblW w:w="863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304"/>
        <w:gridCol w:w="3306"/>
        <w:gridCol w:w="4027"/>
      </w:tblGrid>
      <w:tr w:rsidR="00B76E78" w:rsidRPr="00121D60">
        <w:trPr>
          <w:trHeight w:val="507"/>
          <w:jc w:val="center"/>
        </w:trPr>
        <w:tc>
          <w:tcPr>
            <w:tcW w:w="1304" w:type="dxa"/>
            <w:tcBorders>
              <w:top w:val="single" w:sz="8" w:space="0" w:color="auto"/>
            </w:tcBorders>
            <w:vAlign w:val="center"/>
          </w:tcPr>
          <w:p w:rsidR="00B76E78" w:rsidRPr="00121D60" w:rsidRDefault="00B76E78">
            <w:pPr>
              <w:jc w:val="center"/>
              <w:rPr>
                <w:rFonts w:ascii="仿宋_GB2312" w:eastAsia="仿宋_GB2312" w:hAnsi="宋体"/>
                <w:color w:val="000000"/>
                <w:sz w:val="24"/>
              </w:rPr>
            </w:pPr>
            <w:r w:rsidRPr="00121D60">
              <w:rPr>
                <w:rFonts w:ascii="仿宋_GB2312" w:eastAsia="仿宋_GB2312" w:hAnsi="宋体" w:hint="eastAsia"/>
                <w:color w:val="000000"/>
                <w:sz w:val="24"/>
              </w:rPr>
              <w:t>序号</w:t>
            </w:r>
          </w:p>
        </w:tc>
        <w:tc>
          <w:tcPr>
            <w:tcW w:w="3306" w:type="dxa"/>
            <w:tcBorders>
              <w:top w:val="single" w:sz="8" w:space="0" w:color="auto"/>
            </w:tcBorders>
            <w:vAlign w:val="center"/>
          </w:tcPr>
          <w:p w:rsidR="00B76E78" w:rsidRPr="00121D60" w:rsidRDefault="00B76E78">
            <w:pPr>
              <w:jc w:val="center"/>
              <w:rPr>
                <w:rFonts w:ascii="仿宋_GB2312" w:eastAsia="仿宋_GB2312" w:hAnsi="宋体"/>
                <w:color w:val="000000"/>
                <w:sz w:val="24"/>
              </w:rPr>
            </w:pPr>
            <w:r w:rsidRPr="00121D60">
              <w:rPr>
                <w:rFonts w:ascii="仿宋_GB2312" w:eastAsia="仿宋_GB2312" w:hAnsi="宋体" w:hint="eastAsia"/>
                <w:color w:val="000000"/>
                <w:sz w:val="24"/>
              </w:rPr>
              <w:t>项</w:t>
            </w:r>
            <w:r w:rsidRPr="00121D60">
              <w:rPr>
                <w:rFonts w:ascii="仿宋_GB2312" w:eastAsia="仿宋_GB2312" w:hAnsi="宋体"/>
                <w:color w:val="000000"/>
                <w:sz w:val="24"/>
              </w:rPr>
              <w:t xml:space="preserve">  </w:t>
            </w:r>
            <w:r w:rsidRPr="00121D60">
              <w:rPr>
                <w:rFonts w:ascii="仿宋_GB2312" w:eastAsia="仿宋_GB2312" w:hAnsi="宋体" w:hint="eastAsia"/>
                <w:color w:val="000000"/>
                <w:sz w:val="24"/>
              </w:rPr>
              <w:t>目</w:t>
            </w:r>
          </w:p>
        </w:tc>
        <w:tc>
          <w:tcPr>
            <w:tcW w:w="4027" w:type="dxa"/>
            <w:tcBorders>
              <w:top w:val="single" w:sz="8" w:space="0" w:color="auto"/>
            </w:tcBorders>
            <w:vAlign w:val="center"/>
          </w:tcPr>
          <w:p w:rsidR="00B76E78" w:rsidRPr="00121D60" w:rsidRDefault="00B76E78">
            <w:pPr>
              <w:jc w:val="center"/>
              <w:rPr>
                <w:rFonts w:ascii="仿宋_GB2312" w:eastAsia="仿宋_GB2312" w:hAnsi="宋体"/>
                <w:color w:val="000000"/>
                <w:sz w:val="24"/>
              </w:rPr>
            </w:pPr>
            <w:r w:rsidRPr="00121D60">
              <w:rPr>
                <w:rFonts w:ascii="仿宋_GB2312" w:eastAsia="仿宋_GB2312" w:hAnsi="宋体" w:hint="eastAsia"/>
                <w:color w:val="000000"/>
                <w:sz w:val="24"/>
              </w:rPr>
              <w:t>要</w:t>
            </w:r>
            <w:r w:rsidRPr="00121D60">
              <w:rPr>
                <w:rFonts w:ascii="仿宋_GB2312" w:eastAsia="仿宋_GB2312" w:hAnsi="宋体"/>
                <w:color w:val="000000"/>
                <w:sz w:val="24"/>
              </w:rPr>
              <w:t xml:space="preserve">  </w:t>
            </w:r>
            <w:r w:rsidRPr="00121D60">
              <w:rPr>
                <w:rFonts w:ascii="仿宋_GB2312" w:eastAsia="仿宋_GB2312" w:hAnsi="宋体" w:hint="eastAsia"/>
                <w:color w:val="000000"/>
                <w:sz w:val="24"/>
              </w:rPr>
              <w:t>求</w:t>
            </w:r>
          </w:p>
        </w:tc>
      </w:tr>
      <w:tr w:rsidR="00B76E78" w:rsidRPr="00121D60">
        <w:trPr>
          <w:trHeight w:val="507"/>
          <w:jc w:val="center"/>
        </w:trPr>
        <w:tc>
          <w:tcPr>
            <w:tcW w:w="1304" w:type="dxa"/>
            <w:vAlign w:val="center"/>
          </w:tcPr>
          <w:p w:rsidR="00B76E78" w:rsidRPr="00121D60" w:rsidRDefault="00B76E78">
            <w:pPr>
              <w:jc w:val="center"/>
              <w:rPr>
                <w:rFonts w:ascii="仿宋_GB2312" w:eastAsia="仿宋_GB2312" w:hAnsi="宋体"/>
                <w:color w:val="000000"/>
                <w:sz w:val="24"/>
              </w:rPr>
            </w:pPr>
            <w:r w:rsidRPr="00121D60">
              <w:rPr>
                <w:rFonts w:ascii="仿宋_GB2312" w:eastAsia="仿宋_GB2312" w:hAnsi="宋体"/>
                <w:color w:val="000000"/>
                <w:sz w:val="24"/>
              </w:rPr>
              <w:t>1</w:t>
            </w:r>
          </w:p>
        </w:tc>
        <w:tc>
          <w:tcPr>
            <w:tcW w:w="3306" w:type="dxa"/>
            <w:vAlign w:val="center"/>
          </w:tcPr>
          <w:p w:rsidR="00B76E78" w:rsidRPr="00121D60" w:rsidRDefault="00B76E78">
            <w:pPr>
              <w:rPr>
                <w:rFonts w:ascii="仿宋_GB2312" w:eastAsia="仿宋_GB2312" w:hAnsi="宋体"/>
                <w:color w:val="000000"/>
                <w:sz w:val="24"/>
              </w:rPr>
            </w:pPr>
            <w:r w:rsidRPr="00121D60">
              <w:rPr>
                <w:rFonts w:ascii="仿宋_GB2312" w:eastAsia="仿宋_GB2312" w:hAnsi="宋体" w:hint="eastAsia"/>
                <w:color w:val="000000"/>
                <w:sz w:val="24"/>
              </w:rPr>
              <w:t>应在规定年限内修满培养方案规定的学分</w:t>
            </w:r>
          </w:p>
        </w:tc>
        <w:tc>
          <w:tcPr>
            <w:tcW w:w="4027" w:type="dxa"/>
            <w:vAlign w:val="center"/>
          </w:tcPr>
          <w:p w:rsidR="00B76E78" w:rsidRPr="00121D60" w:rsidRDefault="00B76E78">
            <w:pPr>
              <w:jc w:val="center"/>
              <w:rPr>
                <w:rFonts w:ascii="仿宋_GB2312" w:eastAsia="仿宋_GB2312" w:hAnsi="宋体"/>
                <w:color w:val="0000FF"/>
                <w:sz w:val="24"/>
              </w:rPr>
            </w:pPr>
            <w:r w:rsidRPr="00121D60">
              <w:rPr>
                <w:rFonts w:ascii="仿宋_GB2312" w:eastAsia="仿宋_GB2312" w:hAnsi="宋体" w:cs="宋体"/>
                <w:color w:val="000000"/>
                <w:sz w:val="24"/>
              </w:rPr>
              <w:t xml:space="preserve">  14</w:t>
            </w:r>
            <w:r w:rsidRPr="00121D60">
              <w:rPr>
                <w:rFonts w:ascii="仿宋_GB2312" w:eastAsia="仿宋_GB2312" w:cs="宋体"/>
                <w:color w:val="000000"/>
                <w:sz w:val="24"/>
              </w:rPr>
              <w:t>0</w:t>
            </w:r>
            <w:r w:rsidR="00F036DB">
              <w:rPr>
                <w:rFonts w:ascii="仿宋_GB2312" w:eastAsia="仿宋_GB2312" w:cs="宋体" w:hint="eastAsia"/>
                <w:color w:val="000000"/>
                <w:sz w:val="24"/>
              </w:rPr>
              <w:t>.5</w:t>
            </w:r>
            <w:r w:rsidRPr="00121D60">
              <w:rPr>
                <w:rFonts w:ascii="仿宋_GB2312" w:eastAsia="仿宋_GB2312" w:hAnsi="宋体" w:cs="宋体"/>
                <w:color w:val="000000"/>
                <w:sz w:val="24"/>
              </w:rPr>
              <w:t xml:space="preserve">  </w:t>
            </w:r>
            <w:r w:rsidRPr="00121D60">
              <w:rPr>
                <w:rFonts w:ascii="仿宋_GB2312" w:eastAsia="仿宋_GB2312" w:hAnsi="宋体" w:cs="宋体" w:hint="eastAsia"/>
                <w:color w:val="000000"/>
                <w:sz w:val="24"/>
              </w:rPr>
              <w:t>学分</w:t>
            </w:r>
          </w:p>
        </w:tc>
      </w:tr>
      <w:tr w:rsidR="00B76E78" w:rsidRPr="00121D60">
        <w:trPr>
          <w:trHeight w:val="484"/>
          <w:jc w:val="center"/>
        </w:trPr>
        <w:tc>
          <w:tcPr>
            <w:tcW w:w="1304" w:type="dxa"/>
            <w:vAlign w:val="center"/>
          </w:tcPr>
          <w:p w:rsidR="00B76E78" w:rsidRPr="00121D60" w:rsidRDefault="00B76E78">
            <w:pPr>
              <w:jc w:val="center"/>
              <w:rPr>
                <w:rFonts w:ascii="仿宋_GB2312" w:eastAsia="仿宋_GB2312" w:hAnsi="宋体"/>
                <w:color w:val="000000"/>
                <w:sz w:val="24"/>
              </w:rPr>
            </w:pPr>
            <w:r w:rsidRPr="00121D60">
              <w:rPr>
                <w:rFonts w:ascii="仿宋_GB2312" w:eastAsia="仿宋_GB2312" w:hAnsi="宋体"/>
                <w:color w:val="000000"/>
                <w:sz w:val="24"/>
              </w:rPr>
              <w:t>2</w:t>
            </w:r>
          </w:p>
        </w:tc>
        <w:tc>
          <w:tcPr>
            <w:tcW w:w="3306" w:type="dxa"/>
            <w:vAlign w:val="center"/>
          </w:tcPr>
          <w:p w:rsidR="00B76E78" w:rsidRPr="00121D60" w:rsidRDefault="00B76E78">
            <w:pPr>
              <w:rPr>
                <w:rFonts w:ascii="仿宋_GB2312" w:eastAsia="仿宋_GB2312" w:hAnsi="宋体"/>
                <w:color w:val="000000"/>
                <w:sz w:val="24"/>
              </w:rPr>
            </w:pPr>
            <w:r w:rsidRPr="00121D60">
              <w:rPr>
                <w:rFonts w:ascii="仿宋_GB2312" w:eastAsia="仿宋_GB2312" w:hAnsi="宋体" w:hint="eastAsia"/>
                <w:color w:val="000000"/>
                <w:sz w:val="24"/>
              </w:rPr>
              <w:t>计算机应用能力</w:t>
            </w:r>
          </w:p>
        </w:tc>
        <w:tc>
          <w:tcPr>
            <w:tcW w:w="4027" w:type="dxa"/>
            <w:vAlign w:val="center"/>
          </w:tcPr>
          <w:p w:rsidR="00B76E78" w:rsidRPr="00121D60" w:rsidRDefault="00B76E78">
            <w:pPr>
              <w:rPr>
                <w:rFonts w:ascii="仿宋_GB2312" w:eastAsia="仿宋_GB2312" w:hAnsi="??_GB2312" w:cs="??_GB2312"/>
                <w:color w:val="000000"/>
                <w:sz w:val="24"/>
              </w:rPr>
            </w:pPr>
            <w:r w:rsidRPr="00121D60">
              <w:rPr>
                <w:rFonts w:ascii="仿宋_GB2312" w:eastAsia="仿宋_GB2312" w:hAnsi="宋体" w:cs="宋体" w:hint="eastAsia"/>
                <w:color w:val="000000"/>
                <w:sz w:val="24"/>
              </w:rPr>
              <w:t>计算机一级证书</w:t>
            </w:r>
          </w:p>
        </w:tc>
      </w:tr>
      <w:tr w:rsidR="00B76E78" w:rsidRPr="00121D60">
        <w:trPr>
          <w:trHeight w:val="402"/>
          <w:jc w:val="center"/>
        </w:trPr>
        <w:tc>
          <w:tcPr>
            <w:tcW w:w="1304" w:type="dxa"/>
            <w:tcBorders>
              <w:bottom w:val="single" w:sz="8" w:space="0" w:color="auto"/>
            </w:tcBorders>
            <w:vAlign w:val="center"/>
          </w:tcPr>
          <w:p w:rsidR="00B76E78" w:rsidRPr="00121D60" w:rsidRDefault="00B76E78">
            <w:pPr>
              <w:jc w:val="center"/>
              <w:rPr>
                <w:rFonts w:ascii="仿宋_GB2312" w:eastAsia="仿宋_GB2312" w:hAnsi="宋体"/>
                <w:color w:val="000000"/>
                <w:sz w:val="24"/>
              </w:rPr>
            </w:pPr>
            <w:r w:rsidRPr="00121D60">
              <w:rPr>
                <w:rFonts w:ascii="仿宋_GB2312" w:eastAsia="仿宋_GB2312" w:hAnsi="宋体"/>
                <w:color w:val="000000"/>
                <w:sz w:val="24"/>
              </w:rPr>
              <w:t>4</w:t>
            </w:r>
          </w:p>
        </w:tc>
        <w:tc>
          <w:tcPr>
            <w:tcW w:w="3306" w:type="dxa"/>
            <w:tcBorders>
              <w:bottom w:val="single" w:sz="8" w:space="0" w:color="auto"/>
            </w:tcBorders>
            <w:vAlign w:val="center"/>
          </w:tcPr>
          <w:p w:rsidR="00B76E78" w:rsidRPr="00121D60" w:rsidRDefault="00B76E78">
            <w:pPr>
              <w:rPr>
                <w:rFonts w:ascii="仿宋_GB2312" w:eastAsia="仿宋_GB2312" w:hAnsi="宋体"/>
                <w:color w:val="000000"/>
                <w:kern w:val="0"/>
                <w:sz w:val="24"/>
              </w:rPr>
            </w:pPr>
            <w:r w:rsidRPr="00121D60">
              <w:rPr>
                <w:rFonts w:ascii="仿宋_GB2312" w:eastAsia="仿宋_GB2312" w:hAnsi="宋体" w:hint="eastAsia"/>
                <w:color w:val="000000"/>
                <w:kern w:val="0"/>
                <w:sz w:val="24"/>
              </w:rPr>
              <w:t>职业资格证书</w:t>
            </w:r>
          </w:p>
        </w:tc>
        <w:tc>
          <w:tcPr>
            <w:tcW w:w="4027" w:type="dxa"/>
            <w:tcBorders>
              <w:bottom w:val="single" w:sz="8" w:space="0" w:color="auto"/>
            </w:tcBorders>
            <w:vAlign w:val="center"/>
          </w:tcPr>
          <w:p w:rsidR="00B76E78" w:rsidRPr="00121D60" w:rsidRDefault="00B76E78">
            <w:pPr>
              <w:rPr>
                <w:rFonts w:ascii="仿宋_GB2312" w:eastAsia="仿宋_GB2312" w:cs="宋体"/>
                <w:color w:val="000000"/>
                <w:sz w:val="24"/>
              </w:rPr>
            </w:pPr>
            <w:r w:rsidRPr="00121D60">
              <w:rPr>
                <w:rFonts w:ascii="仿宋_GB2312" w:eastAsia="仿宋_GB2312" w:hAnsi="宋体" w:cs="宋体" w:hint="eastAsia"/>
                <w:color w:val="000000"/>
                <w:sz w:val="24"/>
              </w:rPr>
              <w:t>电子商务电商运营推广证书</w:t>
            </w:r>
          </w:p>
          <w:p w:rsidR="00B76E78" w:rsidRPr="00121D60" w:rsidRDefault="00B76E78">
            <w:pPr>
              <w:rPr>
                <w:rFonts w:ascii="仿宋_GB2312" w:eastAsia="仿宋_GB2312" w:cs="宋体"/>
                <w:color w:val="000000"/>
                <w:sz w:val="24"/>
              </w:rPr>
            </w:pPr>
            <w:r w:rsidRPr="00121D60">
              <w:rPr>
                <w:rFonts w:ascii="仿宋_GB2312" w:eastAsia="仿宋_GB2312" w:hAnsi="宋体" w:cs="宋体" w:hint="eastAsia"/>
                <w:color w:val="000000"/>
                <w:sz w:val="24"/>
              </w:rPr>
              <w:t>（电商运营、跨境电子商务、客服等任一方向）</w:t>
            </w:r>
          </w:p>
        </w:tc>
      </w:tr>
    </w:tbl>
    <w:p w:rsidR="00B76E78" w:rsidRPr="00121D60" w:rsidRDefault="00B76E78">
      <w:pPr>
        <w:numPr>
          <w:ilvl w:val="0"/>
          <w:numId w:val="6"/>
        </w:numPr>
        <w:adjustRightInd w:val="0"/>
        <w:snapToGrid w:val="0"/>
        <w:spacing w:line="500" w:lineRule="exact"/>
        <w:ind w:firstLineChars="200" w:firstLine="562"/>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t>继续专业学习深造建议</w:t>
      </w:r>
    </w:p>
    <w:p w:rsidR="00B76E78" w:rsidRPr="00121D60" w:rsidRDefault="00B76E78">
      <w:pPr>
        <w:spacing w:line="420" w:lineRule="exact"/>
        <w:ind w:firstLineChars="200" w:firstLine="560"/>
        <w:rPr>
          <w:rFonts w:ascii="仿宋_GB2312" w:eastAsia="仿宋_GB2312" w:hAnsi="??_GB2312" w:cs="??_GB2312"/>
          <w:color w:val="000000"/>
          <w:sz w:val="28"/>
          <w:szCs w:val="28"/>
        </w:rPr>
      </w:pPr>
      <w:r w:rsidRPr="00121D60">
        <w:rPr>
          <w:rFonts w:ascii="仿宋_GB2312" w:eastAsia="仿宋_GB2312" w:hAnsi="??_GB2312" w:cs="??_GB2312"/>
          <w:color w:val="000000"/>
          <w:sz w:val="28"/>
          <w:szCs w:val="28"/>
        </w:rPr>
        <w:t>1</w:t>
      </w:r>
      <w:r>
        <w:rPr>
          <w:rFonts w:ascii="仿宋_GB2312" w:eastAsia="仿宋_GB2312" w:hAnsi="宋体" w:cs="宋体" w:hint="eastAsia"/>
          <w:color w:val="000000"/>
          <w:sz w:val="28"/>
          <w:szCs w:val="28"/>
        </w:rPr>
        <w:t>、专升本计划</w:t>
      </w:r>
      <w:r w:rsidRPr="00121D60">
        <w:rPr>
          <w:rFonts w:ascii="仿宋_GB2312" w:eastAsia="仿宋_GB2312" w:hAnsi="??_GB2312" w:cs="??_GB2312"/>
          <w:color w:val="000000"/>
          <w:sz w:val="28"/>
          <w:szCs w:val="28"/>
        </w:rPr>
        <w:t xml:space="preserve"> </w:t>
      </w:r>
    </w:p>
    <w:p w:rsidR="00B76E78" w:rsidRPr="00121D60" w:rsidRDefault="00B76E78">
      <w:pPr>
        <w:spacing w:line="420" w:lineRule="exact"/>
        <w:ind w:firstLineChars="200" w:firstLine="560"/>
        <w:rPr>
          <w:rFonts w:ascii="仿宋_GB2312" w:eastAsia="仿宋_GB2312" w:hAnsi="??_GB2312" w:cs="??_GB2312"/>
          <w:color w:val="000000"/>
          <w:sz w:val="28"/>
          <w:szCs w:val="28"/>
        </w:rPr>
      </w:pPr>
      <w:r w:rsidRPr="00121D60">
        <w:rPr>
          <w:rFonts w:ascii="仿宋_GB2312" w:eastAsia="仿宋_GB2312" w:hAnsi="宋体" w:cs="宋体" w:hint="eastAsia"/>
          <w:color w:val="000000"/>
          <w:sz w:val="28"/>
          <w:szCs w:val="28"/>
        </w:rPr>
        <w:t>学生应确立终身教学理念，高等职业教学阶段学业完成后可通过应用本科教育对口继续深造。本专业毕业后，可参加普通高校专升本、成人继续教育专升本等选拔考试，合格者学习一至两年获本科毕业证书。</w:t>
      </w:r>
      <w:r w:rsidRPr="00121D60">
        <w:rPr>
          <w:rFonts w:ascii="仿宋_GB2312" w:eastAsia="仿宋_GB2312" w:hAnsi="??_GB2312" w:cs="??_GB2312"/>
          <w:color w:val="000000"/>
          <w:sz w:val="28"/>
          <w:szCs w:val="28"/>
        </w:rPr>
        <w:t xml:space="preserve"> </w:t>
      </w:r>
    </w:p>
    <w:p w:rsidR="00B76E78" w:rsidRPr="00121D60" w:rsidRDefault="00B76E78">
      <w:pPr>
        <w:spacing w:line="420" w:lineRule="exact"/>
        <w:ind w:firstLineChars="200" w:firstLine="560"/>
        <w:rPr>
          <w:rFonts w:ascii="仿宋_GB2312" w:eastAsia="仿宋_GB2312" w:hAnsi="??_GB2312" w:cs="??_GB2312"/>
          <w:color w:val="000000"/>
          <w:sz w:val="28"/>
          <w:szCs w:val="28"/>
        </w:rPr>
      </w:pPr>
      <w:r w:rsidRPr="00121D60">
        <w:rPr>
          <w:rFonts w:ascii="仿宋_GB2312" w:eastAsia="仿宋_GB2312" w:hAnsi="??_GB2312" w:cs="??_GB2312"/>
          <w:color w:val="000000"/>
          <w:sz w:val="28"/>
          <w:szCs w:val="28"/>
        </w:rPr>
        <w:t>2</w:t>
      </w:r>
      <w:r w:rsidRPr="00121D60">
        <w:rPr>
          <w:rFonts w:ascii="仿宋_GB2312" w:eastAsia="仿宋_GB2312" w:hAnsi="宋体" w:cs="宋体" w:hint="eastAsia"/>
          <w:color w:val="000000"/>
          <w:sz w:val="28"/>
          <w:szCs w:val="28"/>
        </w:rPr>
        <w:t>、自考、函授本科</w:t>
      </w:r>
      <w:r w:rsidRPr="00121D60">
        <w:rPr>
          <w:rFonts w:ascii="仿宋_GB2312" w:eastAsia="仿宋_GB2312" w:hAnsi="??_GB2312" w:cs="??_GB2312"/>
          <w:color w:val="000000"/>
          <w:sz w:val="28"/>
          <w:szCs w:val="28"/>
        </w:rPr>
        <w:t xml:space="preserve"> </w:t>
      </w:r>
    </w:p>
    <w:p w:rsidR="00B76E78" w:rsidRPr="00121D60" w:rsidRDefault="00B76E78">
      <w:pPr>
        <w:spacing w:line="420" w:lineRule="exact"/>
        <w:ind w:firstLineChars="200" w:firstLine="560"/>
        <w:rPr>
          <w:rFonts w:ascii="仿宋_GB2312" w:eastAsia="仿宋_GB2312" w:hAnsi="??_GB2312" w:cs="??_GB2312"/>
          <w:b/>
          <w:color w:val="000000"/>
          <w:sz w:val="28"/>
          <w:szCs w:val="28"/>
        </w:rPr>
      </w:pPr>
      <w:r w:rsidRPr="00121D60">
        <w:rPr>
          <w:rFonts w:ascii="仿宋_GB2312" w:eastAsia="仿宋_GB2312" w:hAnsi="宋体" w:cs="宋体" w:hint="eastAsia"/>
          <w:color w:val="000000"/>
          <w:sz w:val="28"/>
          <w:szCs w:val="28"/>
        </w:rPr>
        <w:t>本专业学生在校期间可以同时参加学院与相关本科院校联合开办的</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本科自考衔接高职教育</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学习，也可以在毕业后进入函授本科学习。在本专业学习的基础知识，也可为将来其他各种形式的继续教育奠定良好的基础。</w:t>
      </w:r>
      <w:r w:rsidRPr="00121D60">
        <w:rPr>
          <w:rFonts w:ascii="仿宋_GB2312" w:eastAsia="仿宋_GB2312" w:hAnsi="??_GB2312" w:cs="??_GB2312"/>
          <w:color w:val="000000"/>
          <w:sz w:val="28"/>
          <w:szCs w:val="28"/>
        </w:rPr>
        <w:t xml:space="preserve"> </w:t>
      </w:r>
    </w:p>
    <w:p w:rsidR="00B76E78" w:rsidRPr="00121D60" w:rsidRDefault="00B76E78">
      <w:pPr>
        <w:numPr>
          <w:ilvl w:val="0"/>
          <w:numId w:val="6"/>
        </w:numPr>
        <w:adjustRightInd w:val="0"/>
        <w:snapToGrid w:val="0"/>
        <w:spacing w:line="500" w:lineRule="exact"/>
        <w:ind w:firstLineChars="200" w:firstLine="562"/>
        <w:rPr>
          <w:rFonts w:ascii="仿宋_GB2312" w:eastAsia="仿宋_GB2312" w:hAnsi="??_GB2312" w:cs="??_GB2312"/>
          <w:b/>
          <w:color w:val="000000"/>
          <w:sz w:val="28"/>
          <w:szCs w:val="28"/>
        </w:rPr>
      </w:pPr>
      <w:r w:rsidRPr="00121D60">
        <w:rPr>
          <w:rFonts w:ascii="仿宋_GB2312" w:eastAsia="仿宋_GB2312" w:hAnsi="宋体" w:cs="宋体" w:hint="eastAsia"/>
          <w:b/>
          <w:color w:val="000000"/>
          <w:sz w:val="28"/>
          <w:szCs w:val="28"/>
        </w:rPr>
        <w:t>其他编制说明</w:t>
      </w:r>
    </w:p>
    <w:p w:rsidR="00B76E78" w:rsidRPr="00121D60" w:rsidRDefault="00B76E78">
      <w:pPr>
        <w:spacing w:line="420" w:lineRule="exact"/>
        <w:ind w:firstLineChars="200" w:firstLine="560"/>
        <w:rPr>
          <w:rFonts w:ascii="仿宋_GB2312" w:eastAsia="仿宋_GB2312" w:hAnsi="??_GB2312" w:cs="??_GB2312"/>
          <w:color w:val="000000"/>
          <w:sz w:val="28"/>
          <w:szCs w:val="28"/>
        </w:rPr>
      </w:pPr>
      <w:r w:rsidRPr="00121D60">
        <w:rPr>
          <w:rFonts w:ascii="仿宋_GB2312" w:eastAsia="仿宋_GB2312" w:hAnsi="??_GB2312" w:cs="??_GB2312"/>
          <w:color w:val="000000"/>
          <w:sz w:val="28"/>
          <w:szCs w:val="28"/>
        </w:rPr>
        <w:t>1</w:t>
      </w:r>
      <w:r w:rsidRPr="00121D60">
        <w:rPr>
          <w:rFonts w:ascii="仿宋_GB2312" w:eastAsia="仿宋_GB2312" w:hAnsi="宋体" w:cs="宋体" w:hint="eastAsia"/>
          <w:color w:val="000000"/>
          <w:sz w:val="28"/>
          <w:szCs w:val="28"/>
        </w:rPr>
        <w:t>、考证级等级考试：计算机必须取得大学计算机一级等级证书，并以等级证书作为该科成绩合格条件。</w:t>
      </w:r>
    </w:p>
    <w:p w:rsidR="00B76E78" w:rsidRPr="00121D60" w:rsidRDefault="00B76E78">
      <w:pPr>
        <w:spacing w:line="420" w:lineRule="exact"/>
        <w:ind w:firstLineChars="200" w:firstLine="560"/>
        <w:rPr>
          <w:rFonts w:ascii="仿宋_GB2312" w:eastAsia="仿宋_GB2312" w:hAnsi="??_GB2312" w:cs="??_GB2312"/>
          <w:color w:val="000000"/>
          <w:sz w:val="28"/>
          <w:szCs w:val="28"/>
        </w:rPr>
      </w:pPr>
      <w:r w:rsidRPr="00121D60">
        <w:rPr>
          <w:rFonts w:ascii="仿宋_GB2312" w:eastAsia="仿宋_GB2312" w:hAnsi="??_GB2312" w:cs="??_GB2312"/>
          <w:color w:val="000000"/>
          <w:sz w:val="28"/>
          <w:szCs w:val="28"/>
        </w:rPr>
        <w:t>2</w:t>
      </w:r>
      <w:r w:rsidRPr="00121D60">
        <w:rPr>
          <w:rFonts w:ascii="仿宋_GB2312" w:eastAsia="仿宋_GB2312" w:hAnsi="宋体" w:cs="宋体" w:hint="eastAsia"/>
          <w:color w:val="000000"/>
          <w:sz w:val="28"/>
          <w:szCs w:val="28"/>
        </w:rPr>
        <w:t>、执行双证书制度，取得相应职业技能证书的，该门课程成绩按学院</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以证代考</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等有关规定执行。</w:t>
      </w:r>
    </w:p>
    <w:p w:rsidR="00B76E78" w:rsidRPr="00121D60" w:rsidRDefault="00B76E78">
      <w:pPr>
        <w:spacing w:line="420" w:lineRule="exact"/>
        <w:ind w:firstLineChars="200" w:firstLine="560"/>
        <w:rPr>
          <w:rFonts w:ascii="仿宋_GB2312" w:eastAsia="仿宋_GB2312" w:hAnsi="??_GB2312" w:cs="??_GB2312"/>
          <w:color w:val="000000"/>
          <w:sz w:val="28"/>
          <w:szCs w:val="28"/>
        </w:rPr>
      </w:pPr>
      <w:r w:rsidRPr="00121D60">
        <w:rPr>
          <w:rFonts w:ascii="仿宋_GB2312" w:eastAsia="仿宋_GB2312" w:hAnsi="??_GB2312" w:cs="??_GB2312"/>
          <w:color w:val="000000"/>
          <w:sz w:val="28"/>
          <w:szCs w:val="28"/>
        </w:rPr>
        <w:t>3</w:t>
      </w:r>
      <w:r w:rsidRPr="00121D60">
        <w:rPr>
          <w:rFonts w:ascii="仿宋_GB2312" w:eastAsia="仿宋_GB2312" w:hAnsi="宋体" w:cs="宋体" w:hint="eastAsia"/>
          <w:color w:val="000000"/>
          <w:sz w:val="28"/>
          <w:szCs w:val="28"/>
        </w:rPr>
        <w:t>、参加各级职业技能竞赛获奖的相关课程成绩按学院</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以赛代考</w:t>
      </w:r>
      <w:r w:rsidRPr="00121D60">
        <w:rPr>
          <w:rFonts w:ascii="仿宋_GB2312" w:eastAsia="仿宋_GB2312" w:hAnsi="??_GB2312" w:cs="??_GB2312" w:hint="eastAsia"/>
          <w:color w:val="000000"/>
          <w:sz w:val="28"/>
          <w:szCs w:val="28"/>
        </w:rPr>
        <w:t>”</w:t>
      </w:r>
      <w:r w:rsidRPr="00121D60">
        <w:rPr>
          <w:rFonts w:ascii="仿宋_GB2312" w:eastAsia="仿宋_GB2312" w:hAnsi="宋体" w:cs="宋体" w:hint="eastAsia"/>
          <w:color w:val="000000"/>
          <w:sz w:val="28"/>
          <w:szCs w:val="28"/>
        </w:rPr>
        <w:t>的有关规定执行。</w:t>
      </w:r>
    </w:p>
    <w:p w:rsidR="00B76E78" w:rsidRPr="00121D60" w:rsidRDefault="00B76E78">
      <w:pPr>
        <w:adjustRightInd w:val="0"/>
        <w:snapToGrid w:val="0"/>
        <w:spacing w:line="500" w:lineRule="exact"/>
        <w:ind w:leftChars="200" w:left="420"/>
        <w:rPr>
          <w:rFonts w:ascii="仿宋_GB2312" w:eastAsia="仿宋_GB2312" w:hAnsi="??_GB2312" w:cs="??_GB2312"/>
          <w:b/>
          <w:color w:val="000000"/>
          <w:sz w:val="28"/>
          <w:szCs w:val="28"/>
        </w:rPr>
      </w:pPr>
    </w:p>
    <w:p w:rsidR="00B76E78" w:rsidRPr="00121D60" w:rsidRDefault="00B76E78">
      <w:pPr>
        <w:rPr>
          <w:rFonts w:ascii="仿宋_GB2312" w:eastAsia="仿宋_GB2312"/>
        </w:rPr>
      </w:pPr>
    </w:p>
    <w:sectPr w:rsidR="00B76E78" w:rsidRPr="00121D60" w:rsidSect="009D107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67" w:rsidRDefault="008C2B67" w:rsidP="009D1070">
      <w:r>
        <w:separator/>
      </w:r>
    </w:p>
  </w:endnote>
  <w:endnote w:type="continuationSeparator" w:id="0">
    <w:p w:rsidR="008C2B67" w:rsidRDefault="008C2B67" w:rsidP="009D1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78" w:rsidRDefault="00E015AC">
    <w:pPr>
      <w:pStyle w:val="a4"/>
      <w:jc w:val="center"/>
    </w:pPr>
    <w:fldSimple w:instr=" PAGE   \* MERGEFORMAT ">
      <w:r w:rsidR="002D3B86" w:rsidRPr="002D3B86">
        <w:rPr>
          <w:noProof/>
          <w:lang w:val="zh-CN"/>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67" w:rsidRDefault="008C2B67" w:rsidP="009D1070">
      <w:r>
        <w:separator/>
      </w:r>
    </w:p>
  </w:footnote>
  <w:footnote w:type="continuationSeparator" w:id="0">
    <w:p w:rsidR="008C2B67" w:rsidRDefault="008C2B67" w:rsidP="009D1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78" w:rsidRDefault="00B76E78" w:rsidP="00AA2B2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1B55C2"/>
    <w:multiLevelType w:val="singleLevel"/>
    <w:tmpl w:val="8D1B55C2"/>
    <w:lvl w:ilvl="0">
      <w:start w:val="2"/>
      <w:numFmt w:val="chineseCounting"/>
      <w:suff w:val="nothing"/>
      <w:lvlText w:val="（%1）"/>
      <w:lvlJc w:val="left"/>
      <w:rPr>
        <w:rFonts w:cs="Times New Roman" w:hint="eastAsia"/>
      </w:rPr>
    </w:lvl>
  </w:abstractNum>
  <w:abstractNum w:abstractNumId="1">
    <w:nsid w:val="A8B9F1F9"/>
    <w:multiLevelType w:val="singleLevel"/>
    <w:tmpl w:val="A8B9F1F9"/>
    <w:lvl w:ilvl="0">
      <w:start w:val="2"/>
      <w:numFmt w:val="chineseCounting"/>
      <w:suff w:val="nothing"/>
      <w:lvlText w:val="（%1）"/>
      <w:lvlJc w:val="left"/>
      <w:rPr>
        <w:rFonts w:cs="Times New Roman" w:hint="eastAsia"/>
      </w:rPr>
    </w:lvl>
  </w:abstractNum>
  <w:abstractNum w:abstractNumId="2">
    <w:nsid w:val="EF9D41CB"/>
    <w:multiLevelType w:val="singleLevel"/>
    <w:tmpl w:val="EF9D41CB"/>
    <w:lvl w:ilvl="0">
      <w:start w:val="1"/>
      <w:numFmt w:val="decimal"/>
      <w:suff w:val="nothing"/>
      <w:lvlText w:val="%1、"/>
      <w:lvlJc w:val="left"/>
      <w:rPr>
        <w:rFonts w:cs="Times New Roman"/>
      </w:rPr>
    </w:lvl>
  </w:abstractNum>
  <w:abstractNum w:abstractNumId="3">
    <w:nsid w:val="1CC31E74"/>
    <w:multiLevelType w:val="singleLevel"/>
    <w:tmpl w:val="1CC31E74"/>
    <w:lvl w:ilvl="0">
      <w:start w:val="1"/>
      <w:numFmt w:val="decimal"/>
      <w:suff w:val="nothing"/>
      <w:lvlText w:val="%1、"/>
      <w:lvlJc w:val="left"/>
      <w:pPr>
        <w:ind w:left="720"/>
      </w:pPr>
      <w:rPr>
        <w:rFonts w:cs="Times New Roman"/>
      </w:rPr>
    </w:lvl>
  </w:abstractNum>
  <w:abstractNum w:abstractNumId="4">
    <w:nsid w:val="40A6537F"/>
    <w:multiLevelType w:val="singleLevel"/>
    <w:tmpl w:val="40A6537F"/>
    <w:lvl w:ilvl="0">
      <w:start w:val="1"/>
      <w:numFmt w:val="decimal"/>
      <w:suff w:val="nothing"/>
      <w:lvlText w:val="%1、"/>
      <w:lvlJc w:val="left"/>
      <w:rPr>
        <w:rFonts w:cs="Times New Roman"/>
      </w:rPr>
    </w:lvl>
  </w:abstractNum>
  <w:abstractNum w:abstractNumId="5">
    <w:nsid w:val="7A0F7839"/>
    <w:multiLevelType w:val="singleLevel"/>
    <w:tmpl w:val="7A0F7839"/>
    <w:lvl w:ilvl="0">
      <w:start w:val="8"/>
      <w:numFmt w:val="chineseCounting"/>
      <w:suff w:val="nothing"/>
      <w:lvlText w:val="%1、"/>
      <w:lvlJc w:val="left"/>
      <w:rPr>
        <w:rFonts w:cs="Times New Roman" w:hint="eastAsia"/>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733"/>
    <w:rsid w:val="00040034"/>
    <w:rsid w:val="00041D23"/>
    <w:rsid w:val="00051B23"/>
    <w:rsid w:val="00052604"/>
    <w:rsid w:val="000551C7"/>
    <w:rsid w:val="00073588"/>
    <w:rsid w:val="00092415"/>
    <w:rsid w:val="000C1757"/>
    <w:rsid w:val="000D4622"/>
    <w:rsid w:val="000D46FA"/>
    <w:rsid w:val="000F2754"/>
    <w:rsid w:val="000F3321"/>
    <w:rsid w:val="00106819"/>
    <w:rsid w:val="001137BA"/>
    <w:rsid w:val="001201D2"/>
    <w:rsid w:val="00121D60"/>
    <w:rsid w:val="001238A1"/>
    <w:rsid w:val="00123C14"/>
    <w:rsid w:val="00132CF9"/>
    <w:rsid w:val="001649B1"/>
    <w:rsid w:val="00172742"/>
    <w:rsid w:val="00174F93"/>
    <w:rsid w:val="00182DF5"/>
    <w:rsid w:val="00197EB8"/>
    <w:rsid w:val="001A2B3A"/>
    <w:rsid w:val="001B7F85"/>
    <w:rsid w:val="001C5828"/>
    <w:rsid w:val="00200E39"/>
    <w:rsid w:val="00211D98"/>
    <w:rsid w:val="00213E5F"/>
    <w:rsid w:val="00221078"/>
    <w:rsid w:val="00222E6C"/>
    <w:rsid w:val="00222FEE"/>
    <w:rsid w:val="00247762"/>
    <w:rsid w:val="00256247"/>
    <w:rsid w:val="00264555"/>
    <w:rsid w:val="00277936"/>
    <w:rsid w:val="00297D8B"/>
    <w:rsid w:val="002A530F"/>
    <w:rsid w:val="002B04B9"/>
    <w:rsid w:val="002D3B86"/>
    <w:rsid w:val="00321328"/>
    <w:rsid w:val="0035393F"/>
    <w:rsid w:val="00356A10"/>
    <w:rsid w:val="00363EC8"/>
    <w:rsid w:val="00375038"/>
    <w:rsid w:val="00387217"/>
    <w:rsid w:val="003B6BA1"/>
    <w:rsid w:val="003C2E1B"/>
    <w:rsid w:val="003F6057"/>
    <w:rsid w:val="00411B28"/>
    <w:rsid w:val="004168E6"/>
    <w:rsid w:val="0044558A"/>
    <w:rsid w:val="00457F7E"/>
    <w:rsid w:val="004B30E9"/>
    <w:rsid w:val="004F5500"/>
    <w:rsid w:val="0050568A"/>
    <w:rsid w:val="00512D26"/>
    <w:rsid w:val="005344A7"/>
    <w:rsid w:val="00566915"/>
    <w:rsid w:val="00585932"/>
    <w:rsid w:val="005D0849"/>
    <w:rsid w:val="005D6073"/>
    <w:rsid w:val="005E7547"/>
    <w:rsid w:val="00600CA2"/>
    <w:rsid w:val="0062362B"/>
    <w:rsid w:val="006424DE"/>
    <w:rsid w:val="00662EB8"/>
    <w:rsid w:val="00667FE2"/>
    <w:rsid w:val="00671C6B"/>
    <w:rsid w:val="006823C9"/>
    <w:rsid w:val="00687D6D"/>
    <w:rsid w:val="006909FE"/>
    <w:rsid w:val="006A378B"/>
    <w:rsid w:val="006B4080"/>
    <w:rsid w:val="006C0619"/>
    <w:rsid w:val="006C33C3"/>
    <w:rsid w:val="006C3584"/>
    <w:rsid w:val="006C6667"/>
    <w:rsid w:val="006D2873"/>
    <w:rsid w:val="006F6FE4"/>
    <w:rsid w:val="00717D71"/>
    <w:rsid w:val="007242EC"/>
    <w:rsid w:val="007433DF"/>
    <w:rsid w:val="007A03BF"/>
    <w:rsid w:val="007A319B"/>
    <w:rsid w:val="007A45F1"/>
    <w:rsid w:val="007E1B1C"/>
    <w:rsid w:val="007E453E"/>
    <w:rsid w:val="007F487C"/>
    <w:rsid w:val="00804EA8"/>
    <w:rsid w:val="00806645"/>
    <w:rsid w:val="008207F6"/>
    <w:rsid w:val="00823F6D"/>
    <w:rsid w:val="00835EAE"/>
    <w:rsid w:val="008A0260"/>
    <w:rsid w:val="008C2B67"/>
    <w:rsid w:val="008C4DC7"/>
    <w:rsid w:val="008D7158"/>
    <w:rsid w:val="008F28EA"/>
    <w:rsid w:val="0090499A"/>
    <w:rsid w:val="00905928"/>
    <w:rsid w:val="009253A1"/>
    <w:rsid w:val="00930E69"/>
    <w:rsid w:val="00944736"/>
    <w:rsid w:val="00956C12"/>
    <w:rsid w:val="00994184"/>
    <w:rsid w:val="009A50B2"/>
    <w:rsid w:val="009D1070"/>
    <w:rsid w:val="009D4057"/>
    <w:rsid w:val="009D7C11"/>
    <w:rsid w:val="009E5E57"/>
    <w:rsid w:val="009F7AC5"/>
    <w:rsid w:val="00A042EC"/>
    <w:rsid w:val="00A456C0"/>
    <w:rsid w:val="00A75F03"/>
    <w:rsid w:val="00A7697E"/>
    <w:rsid w:val="00A84839"/>
    <w:rsid w:val="00A86DA1"/>
    <w:rsid w:val="00AA2B25"/>
    <w:rsid w:val="00AA6733"/>
    <w:rsid w:val="00AB7F4A"/>
    <w:rsid w:val="00AE34EC"/>
    <w:rsid w:val="00AF64F1"/>
    <w:rsid w:val="00B3762D"/>
    <w:rsid w:val="00B4027D"/>
    <w:rsid w:val="00B57121"/>
    <w:rsid w:val="00B65E2E"/>
    <w:rsid w:val="00B76E78"/>
    <w:rsid w:val="00B92893"/>
    <w:rsid w:val="00BA341F"/>
    <w:rsid w:val="00BA3C5D"/>
    <w:rsid w:val="00BA5B74"/>
    <w:rsid w:val="00BB13DB"/>
    <w:rsid w:val="00BB1E09"/>
    <w:rsid w:val="00BD46F6"/>
    <w:rsid w:val="00BE66A7"/>
    <w:rsid w:val="00C11A82"/>
    <w:rsid w:val="00C145BE"/>
    <w:rsid w:val="00C22696"/>
    <w:rsid w:val="00C33C32"/>
    <w:rsid w:val="00C35B53"/>
    <w:rsid w:val="00C45390"/>
    <w:rsid w:val="00C56C8E"/>
    <w:rsid w:val="00C67879"/>
    <w:rsid w:val="00C75940"/>
    <w:rsid w:val="00CA1E67"/>
    <w:rsid w:val="00CC6695"/>
    <w:rsid w:val="00CE0909"/>
    <w:rsid w:val="00CE0FED"/>
    <w:rsid w:val="00CE280F"/>
    <w:rsid w:val="00CE2CB6"/>
    <w:rsid w:val="00CE632E"/>
    <w:rsid w:val="00CF76AB"/>
    <w:rsid w:val="00D15AAA"/>
    <w:rsid w:val="00D20203"/>
    <w:rsid w:val="00D24459"/>
    <w:rsid w:val="00D2742D"/>
    <w:rsid w:val="00D31075"/>
    <w:rsid w:val="00D85666"/>
    <w:rsid w:val="00DA3AF5"/>
    <w:rsid w:val="00DB29E4"/>
    <w:rsid w:val="00DB45AB"/>
    <w:rsid w:val="00DD3839"/>
    <w:rsid w:val="00DE0815"/>
    <w:rsid w:val="00DE15A9"/>
    <w:rsid w:val="00DE2EC4"/>
    <w:rsid w:val="00E015AC"/>
    <w:rsid w:val="00E10A76"/>
    <w:rsid w:val="00E26D9C"/>
    <w:rsid w:val="00E57E48"/>
    <w:rsid w:val="00E66686"/>
    <w:rsid w:val="00E84CF7"/>
    <w:rsid w:val="00E90020"/>
    <w:rsid w:val="00E96A0C"/>
    <w:rsid w:val="00EA07FF"/>
    <w:rsid w:val="00EA24D6"/>
    <w:rsid w:val="00EA2DEC"/>
    <w:rsid w:val="00EB151E"/>
    <w:rsid w:val="00EB6A79"/>
    <w:rsid w:val="00EC6379"/>
    <w:rsid w:val="00EE282C"/>
    <w:rsid w:val="00EF0317"/>
    <w:rsid w:val="00F036DB"/>
    <w:rsid w:val="00F077A5"/>
    <w:rsid w:val="00F1387C"/>
    <w:rsid w:val="00F1743F"/>
    <w:rsid w:val="00F25C97"/>
    <w:rsid w:val="00F3523C"/>
    <w:rsid w:val="00F4102E"/>
    <w:rsid w:val="00F6214E"/>
    <w:rsid w:val="00FC7074"/>
    <w:rsid w:val="00FD2C5A"/>
    <w:rsid w:val="00FE49AD"/>
    <w:rsid w:val="01FF52FA"/>
    <w:rsid w:val="02D64FA1"/>
    <w:rsid w:val="037E5C9B"/>
    <w:rsid w:val="09E856CE"/>
    <w:rsid w:val="0F7A4367"/>
    <w:rsid w:val="119A350F"/>
    <w:rsid w:val="12537273"/>
    <w:rsid w:val="155053F7"/>
    <w:rsid w:val="15C56ABC"/>
    <w:rsid w:val="15D33BD9"/>
    <w:rsid w:val="15D53D60"/>
    <w:rsid w:val="175832A0"/>
    <w:rsid w:val="17D908D2"/>
    <w:rsid w:val="17F67E0F"/>
    <w:rsid w:val="18B93D45"/>
    <w:rsid w:val="19D26EEB"/>
    <w:rsid w:val="19F92EF3"/>
    <w:rsid w:val="1CD12339"/>
    <w:rsid w:val="1DF14AA0"/>
    <w:rsid w:val="1E6042AC"/>
    <w:rsid w:val="210A3C89"/>
    <w:rsid w:val="238D16F0"/>
    <w:rsid w:val="23F742E3"/>
    <w:rsid w:val="24ED7A16"/>
    <w:rsid w:val="26263F00"/>
    <w:rsid w:val="262A6B8E"/>
    <w:rsid w:val="2633272A"/>
    <w:rsid w:val="27777EEF"/>
    <w:rsid w:val="28E239B1"/>
    <w:rsid w:val="28F340DF"/>
    <w:rsid w:val="2A180E95"/>
    <w:rsid w:val="2B942F8A"/>
    <w:rsid w:val="2C1A1AC4"/>
    <w:rsid w:val="2C710D16"/>
    <w:rsid w:val="2CAD4266"/>
    <w:rsid w:val="2D6A27F8"/>
    <w:rsid w:val="2FA40FDE"/>
    <w:rsid w:val="30B54F5D"/>
    <w:rsid w:val="31E56AF2"/>
    <w:rsid w:val="32D76550"/>
    <w:rsid w:val="35C0507A"/>
    <w:rsid w:val="36293161"/>
    <w:rsid w:val="389E7B2F"/>
    <w:rsid w:val="38FC2B90"/>
    <w:rsid w:val="39132BE8"/>
    <w:rsid w:val="3AD205F4"/>
    <w:rsid w:val="3BA71538"/>
    <w:rsid w:val="3ECF48D7"/>
    <w:rsid w:val="40167ECA"/>
    <w:rsid w:val="40BC33A4"/>
    <w:rsid w:val="42793580"/>
    <w:rsid w:val="432F4C6A"/>
    <w:rsid w:val="4621046A"/>
    <w:rsid w:val="46B86D9D"/>
    <w:rsid w:val="46FE22F1"/>
    <w:rsid w:val="475405D4"/>
    <w:rsid w:val="4D4D1229"/>
    <w:rsid w:val="4D7361DE"/>
    <w:rsid w:val="4DB56340"/>
    <w:rsid w:val="5246438F"/>
    <w:rsid w:val="52BE0532"/>
    <w:rsid w:val="543E553A"/>
    <w:rsid w:val="55B05F45"/>
    <w:rsid w:val="57504278"/>
    <w:rsid w:val="5906148C"/>
    <w:rsid w:val="5A82751C"/>
    <w:rsid w:val="5A8342A3"/>
    <w:rsid w:val="5CF45347"/>
    <w:rsid w:val="5DA52DEB"/>
    <w:rsid w:val="5DEF7564"/>
    <w:rsid w:val="5E977124"/>
    <w:rsid w:val="620906A1"/>
    <w:rsid w:val="62BE24BE"/>
    <w:rsid w:val="636862F4"/>
    <w:rsid w:val="64AB6182"/>
    <w:rsid w:val="69D53A84"/>
    <w:rsid w:val="6B2B48C5"/>
    <w:rsid w:val="6B5A5A58"/>
    <w:rsid w:val="6D266922"/>
    <w:rsid w:val="6DC122AD"/>
    <w:rsid w:val="6DF555EA"/>
    <w:rsid w:val="6FCE75D3"/>
    <w:rsid w:val="71890CC3"/>
    <w:rsid w:val="718A5423"/>
    <w:rsid w:val="71C8476A"/>
    <w:rsid w:val="723B1973"/>
    <w:rsid w:val="7472420F"/>
    <w:rsid w:val="7761200B"/>
    <w:rsid w:val="7AFE2C2B"/>
    <w:rsid w:val="7B4A29B0"/>
    <w:rsid w:val="7E4F1099"/>
    <w:rsid w:val="7FC215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07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9D1070"/>
    <w:rPr>
      <w:rFonts w:ascii="宋体" w:hAnsi="Courier New"/>
      <w:kern w:val="0"/>
      <w:szCs w:val="20"/>
    </w:rPr>
  </w:style>
  <w:style w:type="character" w:customStyle="1" w:styleId="Char">
    <w:name w:val="纯文本 Char"/>
    <w:basedOn w:val="a0"/>
    <w:link w:val="a3"/>
    <w:uiPriority w:val="99"/>
    <w:locked/>
    <w:rsid w:val="009D1070"/>
    <w:rPr>
      <w:rFonts w:ascii="宋体" w:eastAsia="宋体" w:hAnsi="Courier New" w:cs="Times New Roman"/>
      <w:sz w:val="21"/>
    </w:rPr>
  </w:style>
  <w:style w:type="paragraph" w:styleId="a4">
    <w:name w:val="footer"/>
    <w:basedOn w:val="a"/>
    <w:link w:val="Char0"/>
    <w:uiPriority w:val="99"/>
    <w:rsid w:val="009D1070"/>
    <w:pPr>
      <w:tabs>
        <w:tab w:val="center" w:pos="4153"/>
        <w:tab w:val="right" w:pos="8306"/>
      </w:tabs>
      <w:snapToGrid w:val="0"/>
      <w:jc w:val="left"/>
    </w:pPr>
    <w:rPr>
      <w:kern w:val="0"/>
      <w:sz w:val="18"/>
      <w:szCs w:val="20"/>
    </w:rPr>
  </w:style>
  <w:style w:type="character" w:customStyle="1" w:styleId="Char0">
    <w:name w:val="页脚 Char"/>
    <w:basedOn w:val="a0"/>
    <w:link w:val="a4"/>
    <w:uiPriority w:val="99"/>
    <w:locked/>
    <w:rsid w:val="009D1070"/>
    <w:rPr>
      <w:rFonts w:ascii="Times New Roman" w:eastAsia="宋体" w:hAnsi="Times New Roman" w:cs="Times New Roman"/>
      <w:sz w:val="18"/>
    </w:rPr>
  </w:style>
  <w:style w:type="paragraph" w:styleId="a5">
    <w:name w:val="header"/>
    <w:basedOn w:val="a"/>
    <w:link w:val="Char1"/>
    <w:uiPriority w:val="99"/>
    <w:semiHidden/>
    <w:rsid w:val="009D1070"/>
    <w:pPr>
      <w:pBdr>
        <w:bottom w:val="single" w:sz="6" w:space="1" w:color="auto"/>
      </w:pBdr>
      <w:tabs>
        <w:tab w:val="center" w:pos="4153"/>
        <w:tab w:val="right" w:pos="8306"/>
      </w:tabs>
      <w:snapToGrid w:val="0"/>
      <w:jc w:val="center"/>
    </w:pPr>
    <w:rPr>
      <w:kern w:val="0"/>
      <w:sz w:val="18"/>
      <w:szCs w:val="20"/>
    </w:rPr>
  </w:style>
  <w:style w:type="character" w:customStyle="1" w:styleId="Char1">
    <w:name w:val="页眉 Char"/>
    <w:basedOn w:val="a0"/>
    <w:link w:val="a5"/>
    <w:uiPriority w:val="99"/>
    <w:semiHidden/>
    <w:locked/>
    <w:rsid w:val="009D1070"/>
    <w:rPr>
      <w:rFonts w:ascii="Times New Roman" w:eastAsia="宋体" w:hAnsi="Times New Roman" w:cs="Times New Roman"/>
      <w:sz w:val="18"/>
    </w:rPr>
  </w:style>
  <w:style w:type="paragraph" w:styleId="a6">
    <w:name w:val="Normal (Web)"/>
    <w:basedOn w:val="a"/>
    <w:uiPriority w:val="99"/>
    <w:rsid w:val="009D1070"/>
    <w:pPr>
      <w:widowControl/>
      <w:spacing w:before="100" w:beforeAutospacing="1" w:after="100" w:afterAutospacing="1" w:line="500" w:lineRule="exact"/>
      <w:ind w:firstLineChars="200" w:firstLine="200"/>
      <w:jc w:val="left"/>
    </w:pPr>
    <w:rPr>
      <w:rFonts w:ascii="宋体"/>
      <w:kern w:val="0"/>
      <w:sz w:val="24"/>
      <w:szCs w:val="18"/>
    </w:rPr>
  </w:style>
  <w:style w:type="table" w:styleId="a7">
    <w:name w:val="Table Grid"/>
    <w:basedOn w:val="a1"/>
    <w:uiPriority w:val="99"/>
    <w:rsid w:val="009D10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9D1070"/>
    <w:rPr>
      <w:rFonts w:cs="Times New Roman"/>
    </w:rPr>
  </w:style>
  <w:style w:type="paragraph" w:customStyle="1" w:styleId="CharChar1CharCharCharCharCharCharCharChar">
    <w:name w:val="Char Char1 Char Char Char Char Char Char Char Char"/>
    <w:basedOn w:val="a"/>
    <w:uiPriority w:val="99"/>
    <w:rsid w:val="009D1070"/>
    <w:pPr>
      <w:widowControl/>
      <w:spacing w:after="160" w:line="240" w:lineRule="exact"/>
      <w:jc w:val="left"/>
    </w:pPr>
    <w:rPr>
      <w:rFonts w:ascii="Verdana" w:hAnsi="Verdana"/>
      <w:kern w:val="0"/>
      <w:sz w:val="20"/>
      <w:szCs w:val="20"/>
      <w:lang w:eastAsia="en-US"/>
    </w:rPr>
  </w:style>
  <w:style w:type="paragraph" w:customStyle="1" w:styleId="111">
    <w:name w:val="表文111"/>
    <w:basedOn w:val="a"/>
    <w:uiPriority w:val="99"/>
    <w:rsid w:val="009D1070"/>
    <w:pPr>
      <w:widowControl/>
      <w:spacing w:beforeLines="10" w:afterLines="10" w:line="240" w:lineRule="exact"/>
      <w:ind w:leftChars="10" w:left="21"/>
    </w:pPr>
    <w:rPr>
      <w:kern w:val="0"/>
      <w:sz w:val="15"/>
      <w:szCs w:val="15"/>
    </w:rPr>
  </w:style>
  <w:style w:type="paragraph" w:styleId="a9">
    <w:name w:val="Balloon Text"/>
    <w:basedOn w:val="a"/>
    <w:link w:val="Char2"/>
    <w:uiPriority w:val="99"/>
    <w:semiHidden/>
    <w:rsid w:val="00A84839"/>
    <w:rPr>
      <w:kern w:val="0"/>
      <w:sz w:val="18"/>
      <w:szCs w:val="20"/>
    </w:rPr>
  </w:style>
  <w:style w:type="character" w:customStyle="1" w:styleId="Char2">
    <w:name w:val="批注框文本 Char"/>
    <w:basedOn w:val="a0"/>
    <w:link w:val="a9"/>
    <w:uiPriority w:val="99"/>
    <w:semiHidden/>
    <w:locked/>
    <w:rsid w:val="00A84839"/>
    <w:rPr>
      <w:rFonts w:ascii="Times New Roman" w:hAnsi="Times New Roman" w:cs="Times New Roman"/>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2442</Words>
  <Characters>13924</Characters>
  <Application>Microsoft Office Word</Application>
  <DocSecurity>0</DocSecurity>
  <Lines>116</Lines>
  <Paragraphs>32</Paragraphs>
  <ScaleCrop>false</ScaleCrop>
  <Company>Microsoft</Company>
  <LinksUpToDate>false</LinksUpToDate>
  <CharactersWithSpaces>16334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Lenovo</dc:creator>
  <cp:keywords/>
  <dc:description/>
  <cp:lastModifiedBy>Administrator</cp:lastModifiedBy>
  <cp:revision>16</cp:revision>
  <dcterms:created xsi:type="dcterms:W3CDTF">2019-08-21T08:40:00Z</dcterms:created>
  <dcterms:modified xsi:type="dcterms:W3CDTF">2019-08-24T04:13:00Z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